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8181" w14:textId="6075B6EF" w:rsidR="00DF3981" w:rsidRPr="00304FF7" w:rsidRDefault="00705980" w:rsidP="009236FB">
      <w:pPr>
        <w:pStyle w:val="Header"/>
        <w:spacing w:before="40" w:after="40" w:line="276" w:lineRule="auto"/>
        <w:rPr>
          <w:rFonts w:ascii="Arial" w:hAnsi="Arial" w:cs="Arial"/>
          <w:b/>
          <w:bCs/>
          <w:sz w:val="20"/>
          <w:szCs w:val="20"/>
        </w:rPr>
      </w:pPr>
      <w:r w:rsidRPr="00304FF7">
        <w:rPr>
          <w:rFonts w:ascii="Arial" w:hAnsi="Arial" w:cs="Arial"/>
          <w:b/>
          <w:bCs/>
          <w:sz w:val="20"/>
          <w:szCs w:val="20"/>
        </w:rPr>
        <w:t xml:space="preserve">Checklist: </w:t>
      </w:r>
      <w:r w:rsidR="008C027C" w:rsidRPr="00304FF7">
        <w:rPr>
          <w:rFonts w:ascii="Arial" w:hAnsi="Arial" w:cs="Arial"/>
          <w:b/>
          <w:bCs/>
          <w:sz w:val="20"/>
          <w:szCs w:val="20"/>
        </w:rPr>
        <w:t>Spotting p</w:t>
      </w:r>
      <w:r w:rsidRPr="00304FF7">
        <w:rPr>
          <w:rFonts w:ascii="Arial" w:hAnsi="Arial" w:cs="Arial"/>
          <w:b/>
          <w:bCs/>
          <w:sz w:val="20"/>
          <w:szCs w:val="20"/>
        </w:rPr>
        <w:t xml:space="preserve">otential signs of child neglect </w:t>
      </w:r>
    </w:p>
    <w:p w14:paraId="73A79FBB" w14:textId="77777777" w:rsidR="00640D7B" w:rsidRPr="00304FF7" w:rsidRDefault="00640D7B" w:rsidP="009236FB">
      <w:pPr>
        <w:spacing w:before="40" w:after="40" w:line="276" w:lineRule="auto"/>
        <w:rPr>
          <w:rFonts w:ascii="Arial" w:hAnsi="Arial" w:cs="Arial"/>
          <w:sz w:val="20"/>
          <w:szCs w:val="20"/>
        </w:rPr>
      </w:pPr>
    </w:p>
    <w:p w14:paraId="46501DE4" w14:textId="5504AFFC" w:rsidR="00640D7B" w:rsidRPr="00304FF7" w:rsidRDefault="00D43910" w:rsidP="009236FB">
      <w:pPr>
        <w:spacing w:before="40" w:after="40" w:line="276" w:lineRule="auto"/>
        <w:rPr>
          <w:rFonts w:ascii="Arial" w:hAnsi="Arial" w:cs="Arial"/>
          <w:sz w:val="20"/>
          <w:szCs w:val="20"/>
        </w:rPr>
      </w:pPr>
      <w:r w:rsidRPr="00304FF7">
        <w:rPr>
          <w:rFonts w:ascii="Arial" w:hAnsi="Arial" w:cs="Arial"/>
          <w:sz w:val="20"/>
          <w:szCs w:val="20"/>
        </w:rPr>
        <w:t>This checklist aims to help</w:t>
      </w:r>
      <w:r w:rsidR="00B352C4" w:rsidRPr="00304FF7">
        <w:rPr>
          <w:rFonts w:ascii="Arial" w:hAnsi="Arial" w:cs="Arial"/>
          <w:sz w:val="20"/>
          <w:szCs w:val="20"/>
        </w:rPr>
        <w:t xml:space="preserve"> with identifying child neglect and is for </w:t>
      </w:r>
      <w:r w:rsidRPr="00304FF7">
        <w:rPr>
          <w:rFonts w:ascii="Arial" w:hAnsi="Arial" w:cs="Arial"/>
          <w:sz w:val="20"/>
          <w:szCs w:val="20"/>
        </w:rPr>
        <w:t xml:space="preserve">professionals </w:t>
      </w:r>
      <w:r w:rsidR="00B352C4" w:rsidRPr="00304FF7">
        <w:rPr>
          <w:rFonts w:ascii="Arial" w:hAnsi="Arial" w:cs="Arial"/>
          <w:sz w:val="20"/>
          <w:szCs w:val="20"/>
        </w:rPr>
        <w:t xml:space="preserve">who </w:t>
      </w:r>
      <w:r w:rsidR="00640D7B" w:rsidRPr="00304FF7">
        <w:rPr>
          <w:rFonts w:ascii="Arial" w:hAnsi="Arial" w:cs="Arial"/>
          <w:sz w:val="20"/>
          <w:szCs w:val="20"/>
        </w:rPr>
        <w:t>go into</w:t>
      </w:r>
      <w:r w:rsidR="00B352C4" w:rsidRPr="00304FF7">
        <w:rPr>
          <w:rFonts w:ascii="Arial" w:hAnsi="Arial" w:cs="Arial"/>
          <w:sz w:val="20"/>
          <w:szCs w:val="20"/>
        </w:rPr>
        <w:t xml:space="preserve"> people’s</w:t>
      </w:r>
      <w:r w:rsidR="00640D7B" w:rsidRPr="00304FF7">
        <w:rPr>
          <w:rFonts w:ascii="Arial" w:hAnsi="Arial" w:cs="Arial"/>
          <w:sz w:val="20"/>
          <w:szCs w:val="20"/>
        </w:rPr>
        <w:t xml:space="preserve"> </w:t>
      </w:r>
      <w:r w:rsidR="00B352C4" w:rsidRPr="00304FF7">
        <w:rPr>
          <w:rFonts w:ascii="Arial" w:hAnsi="Arial" w:cs="Arial"/>
          <w:sz w:val="20"/>
          <w:szCs w:val="20"/>
        </w:rPr>
        <w:t>hom</w:t>
      </w:r>
      <w:r w:rsidR="00640D7B" w:rsidRPr="00304FF7">
        <w:rPr>
          <w:rFonts w:ascii="Arial" w:hAnsi="Arial" w:cs="Arial"/>
          <w:sz w:val="20"/>
          <w:szCs w:val="20"/>
        </w:rPr>
        <w:t>es</w:t>
      </w:r>
      <w:r w:rsidR="00731077" w:rsidRPr="00304FF7">
        <w:rPr>
          <w:rFonts w:ascii="Arial" w:hAnsi="Arial" w:cs="Arial"/>
          <w:sz w:val="20"/>
          <w:szCs w:val="20"/>
        </w:rPr>
        <w:t xml:space="preserve"> and might see </w:t>
      </w:r>
      <w:r w:rsidR="00BE647C" w:rsidRPr="00304FF7">
        <w:rPr>
          <w:rFonts w:ascii="Arial" w:hAnsi="Arial" w:cs="Arial"/>
          <w:sz w:val="20"/>
          <w:szCs w:val="20"/>
        </w:rPr>
        <w:t>things</w:t>
      </w:r>
      <w:r w:rsidR="00731077" w:rsidRPr="00304FF7">
        <w:rPr>
          <w:rFonts w:ascii="Arial" w:hAnsi="Arial" w:cs="Arial"/>
          <w:sz w:val="20"/>
          <w:szCs w:val="20"/>
        </w:rPr>
        <w:t xml:space="preserve"> that others wouldn’t see</w:t>
      </w:r>
      <w:r w:rsidR="00640D7B" w:rsidRPr="00304FF7">
        <w:rPr>
          <w:rFonts w:ascii="Arial" w:hAnsi="Arial" w:cs="Arial"/>
          <w:sz w:val="20"/>
          <w:szCs w:val="20"/>
        </w:rPr>
        <w:t xml:space="preserve">. </w:t>
      </w:r>
    </w:p>
    <w:p w14:paraId="3906F0E9" w14:textId="26155369" w:rsidR="00D956A9" w:rsidRPr="00304FF7" w:rsidRDefault="00BE647C" w:rsidP="009236FB">
      <w:pPr>
        <w:spacing w:before="40" w:after="40" w:line="276" w:lineRule="auto"/>
        <w:rPr>
          <w:rFonts w:ascii="Arial" w:hAnsi="Arial" w:cs="Arial"/>
          <w:sz w:val="20"/>
          <w:szCs w:val="20"/>
        </w:rPr>
      </w:pPr>
      <w:r w:rsidRPr="00304FF7">
        <w:rPr>
          <w:rFonts w:ascii="Arial" w:hAnsi="Arial" w:cs="Arial"/>
          <w:sz w:val="20"/>
          <w:szCs w:val="20"/>
        </w:rPr>
        <w:t>You can u</w:t>
      </w:r>
      <w:r w:rsidR="00D43910" w:rsidRPr="00304FF7">
        <w:rPr>
          <w:rFonts w:ascii="Arial" w:hAnsi="Arial" w:cs="Arial"/>
          <w:sz w:val="20"/>
          <w:szCs w:val="20"/>
        </w:rPr>
        <w:t>se this checklist</w:t>
      </w:r>
      <w:r w:rsidR="00731077" w:rsidRPr="00304FF7">
        <w:rPr>
          <w:rFonts w:ascii="Arial" w:hAnsi="Arial" w:cs="Arial"/>
          <w:sz w:val="20"/>
          <w:szCs w:val="20"/>
        </w:rPr>
        <w:t xml:space="preserve"> </w:t>
      </w:r>
      <w:r w:rsidR="00801425" w:rsidRPr="00304FF7">
        <w:rPr>
          <w:rFonts w:ascii="Arial" w:hAnsi="Arial" w:cs="Arial"/>
          <w:sz w:val="20"/>
          <w:szCs w:val="20"/>
        </w:rPr>
        <w:t xml:space="preserve">to record </w:t>
      </w:r>
      <w:r w:rsidR="00335E3B" w:rsidRPr="00304FF7">
        <w:rPr>
          <w:rFonts w:ascii="Arial" w:hAnsi="Arial" w:cs="Arial"/>
          <w:sz w:val="20"/>
          <w:szCs w:val="20"/>
        </w:rPr>
        <w:t xml:space="preserve">anything that you’ve seen, heard or smelled in a home </w:t>
      </w:r>
      <w:r w:rsidR="001F5258" w:rsidRPr="00304FF7">
        <w:rPr>
          <w:rFonts w:ascii="Arial" w:hAnsi="Arial" w:cs="Arial"/>
          <w:sz w:val="20"/>
          <w:szCs w:val="20"/>
        </w:rPr>
        <w:t xml:space="preserve">where there are </w:t>
      </w:r>
      <w:r w:rsidR="00513DE8" w:rsidRPr="00304FF7">
        <w:rPr>
          <w:rFonts w:ascii="Arial" w:hAnsi="Arial" w:cs="Arial"/>
          <w:sz w:val="20"/>
          <w:szCs w:val="20"/>
        </w:rPr>
        <w:t>children,</w:t>
      </w:r>
      <w:r w:rsidR="001F5258" w:rsidRPr="00304FF7">
        <w:rPr>
          <w:rFonts w:ascii="Arial" w:hAnsi="Arial" w:cs="Arial"/>
          <w:sz w:val="20"/>
          <w:szCs w:val="20"/>
        </w:rPr>
        <w:t xml:space="preserve"> and something hasn’t felt quite right. </w:t>
      </w:r>
    </w:p>
    <w:p w14:paraId="59D87499" w14:textId="77777777" w:rsidR="009236FB" w:rsidRPr="00304FF7" w:rsidRDefault="009236FB" w:rsidP="009236FB">
      <w:pPr>
        <w:spacing w:before="40" w:after="40" w:line="276" w:lineRule="auto"/>
        <w:rPr>
          <w:rFonts w:ascii="Arial" w:hAnsi="Arial" w:cs="Arial"/>
          <w:sz w:val="20"/>
          <w:szCs w:val="20"/>
        </w:rPr>
      </w:pPr>
    </w:p>
    <w:p w14:paraId="07640C7F" w14:textId="605ABFB6" w:rsidR="00AB162F" w:rsidRDefault="0038466A" w:rsidP="009236FB">
      <w:pPr>
        <w:spacing w:before="40" w:after="40" w:line="276" w:lineRule="auto"/>
        <w:rPr>
          <w:rFonts w:ascii="Arial" w:hAnsi="Arial" w:cs="Arial"/>
          <w:sz w:val="20"/>
          <w:szCs w:val="20"/>
        </w:rPr>
      </w:pPr>
      <w:r w:rsidRPr="00304FF7">
        <w:rPr>
          <w:rFonts w:ascii="Arial" w:hAnsi="Arial" w:cs="Arial"/>
          <w:sz w:val="20"/>
          <w:szCs w:val="20"/>
        </w:rPr>
        <w:t>If you have tick</w:t>
      </w:r>
      <w:r w:rsidR="009236FB" w:rsidRPr="00304FF7">
        <w:rPr>
          <w:rFonts w:ascii="Arial" w:hAnsi="Arial" w:cs="Arial"/>
          <w:sz w:val="20"/>
          <w:szCs w:val="20"/>
        </w:rPr>
        <w:t>ed</w:t>
      </w:r>
      <w:r w:rsidRPr="00304FF7">
        <w:rPr>
          <w:rFonts w:ascii="Arial" w:hAnsi="Arial" w:cs="Arial"/>
          <w:sz w:val="20"/>
          <w:szCs w:val="20"/>
        </w:rPr>
        <w:t xml:space="preserve"> </w:t>
      </w:r>
      <w:r w:rsidR="00670501" w:rsidRPr="00304FF7">
        <w:rPr>
          <w:rFonts w:ascii="Arial" w:hAnsi="Arial" w:cs="Arial"/>
          <w:sz w:val="20"/>
          <w:szCs w:val="20"/>
        </w:rPr>
        <w:t xml:space="preserve">any of the below, </w:t>
      </w:r>
      <w:r w:rsidRPr="00304FF7">
        <w:rPr>
          <w:rFonts w:ascii="Arial" w:hAnsi="Arial" w:cs="Arial"/>
          <w:sz w:val="20"/>
          <w:szCs w:val="20"/>
        </w:rPr>
        <w:t xml:space="preserve">then this may be </w:t>
      </w:r>
      <w:r w:rsidR="004810F0" w:rsidRPr="00304FF7">
        <w:rPr>
          <w:rFonts w:ascii="Arial" w:hAnsi="Arial" w:cs="Arial"/>
          <w:sz w:val="20"/>
          <w:szCs w:val="20"/>
        </w:rPr>
        <w:t xml:space="preserve">a </w:t>
      </w:r>
      <w:r w:rsidRPr="00304FF7">
        <w:rPr>
          <w:rFonts w:ascii="Arial" w:hAnsi="Arial" w:cs="Arial"/>
          <w:sz w:val="20"/>
          <w:szCs w:val="20"/>
        </w:rPr>
        <w:t>cause for concern and you should f</w:t>
      </w:r>
      <w:r w:rsidR="00B2489C" w:rsidRPr="00304FF7">
        <w:rPr>
          <w:rFonts w:ascii="Arial" w:hAnsi="Arial" w:cs="Arial"/>
          <w:sz w:val="20"/>
          <w:szCs w:val="20"/>
        </w:rPr>
        <w:t xml:space="preserve">ollow your safeguarding </w:t>
      </w:r>
      <w:r w:rsidRPr="00304FF7">
        <w:rPr>
          <w:rFonts w:ascii="Arial" w:hAnsi="Arial" w:cs="Arial"/>
          <w:sz w:val="20"/>
          <w:szCs w:val="20"/>
        </w:rPr>
        <w:t>processes, speak to your manager or safeguarding lead</w:t>
      </w:r>
      <w:r w:rsidR="00C96E28" w:rsidRPr="00304FF7">
        <w:rPr>
          <w:rFonts w:ascii="Arial" w:hAnsi="Arial" w:cs="Arial"/>
          <w:sz w:val="20"/>
          <w:szCs w:val="20"/>
        </w:rPr>
        <w:t xml:space="preserve">. If this does not apply to you then </w:t>
      </w:r>
      <w:r w:rsidR="009236FB" w:rsidRPr="00304FF7">
        <w:rPr>
          <w:rFonts w:ascii="Arial" w:hAnsi="Arial" w:cs="Arial"/>
          <w:sz w:val="20"/>
          <w:szCs w:val="20"/>
        </w:rPr>
        <w:t xml:space="preserve">call </w:t>
      </w:r>
      <w:r w:rsidR="00C96E28" w:rsidRPr="00304FF7">
        <w:rPr>
          <w:rFonts w:ascii="Arial" w:hAnsi="Arial" w:cs="Arial"/>
          <w:sz w:val="20"/>
          <w:szCs w:val="20"/>
        </w:rPr>
        <w:t xml:space="preserve">the </w:t>
      </w:r>
      <w:r w:rsidR="00670501" w:rsidRPr="00304FF7">
        <w:rPr>
          <w:rFonts w:ascii="Arial" w:hAnsi="Arial" w:cs="Arial"/>
          <w:sz w:val="20"/>
          <w:szCs w:val="20"/>
        </w:rPr>
        <w:t>M</w:t>
      </w:r>
      <w:r w:rsidR="00C96E28" w:rsidRPr="00304FF7">
        <w:rPr>
          <w:rFonts w:ascii="Arial" w:hAnsi="Arial" w:cs="Arial"/>
          <w:sz w:val="20"/>
          <w:szCs w:val="20"/>
        </w:rPr>
        <w:t>ulti</w:t>
      </w:r>
      <w:r w:rsidR="00670501" w:rsidRPr="00304FF7">
        <w:rPr>
          <w:rFonts w:ascii="Arial" w:hAnsi="Arial" w:cs="Arial"/>
          <w:sz w:val="20"/>
          <w:szCs w:val="20"/>
        </w:rPr>
        <w:t xml:space="preserve"> A</w:t>
      </w:r>
      <w:r w:rsidR="00C96E28" w:rsidRPr="00304FF7">
        <w:rPr>
          <w:rFonts w:ascii="Arial" w:hAnsi="Arial" w:cs="Arial"/>
          <w:sz w:val="20"/>
          <w:szCs w:val="20"/>
        </w:rPr>
        <w:t xml:space="preserve">gency </w:t>
      </w:r>
      <w:r w:rsidR="00670501" w:rsidRPr="00304FF7">
        <w:rPr>
          <w:rFonts w:ascii="Arial" w:hAnsi="Arial" w:cs="Arial"/>
          <w:sz w:val="20"/>
          <w:szCs w:val="20"/>
        </w:rPr>
        <w:t>S</w:t>
      </w:r>
      <w:r w:rsidR="00C96E28" w:rsidRPr="00304FF7">
        <w:rPr>
          <w:rFonts w:ascii="Arial" w:hAnsi="Arial" w:cs="Arial"/>
          <w:sz w:val="20"/>
          <w:szCs w:val="20"/>
        </w:rPr>
        <w:t xml:space="preserve">afeguarding </w:t>
      </w:r>
      <w:r w:rsidR="00670501" w:rsidRPr="00304FF7">
        <w:rPr>
          <w:rFonts w:ascii="Arial" w:hAnsi="Arial" w:cs="Arial"/>
          <w:sz w:val="20"/>
          <w:szCs w:val="20"/>
        </w:rPr>
        <w:t>H</w:t>
      </w:r>
      <w:r w:rsidR="00C96E28" w:rsidRPr="00304FF7">
        <w:rPr>
          <w:rFonts w:ascii="Arial" w:hAnsi="Arial" w:cs="Arial"/>
          <w:sz w:val="20"/>
          <w:szCs w:val="20"/>
        </w:rPr>
        <w:t>ub (MASH)</w:t>
      </w:r>
      <w:r w:rsidR="009236FB" w:rsidRPr="00304FF7">
        <w:rPr>
          <w:rFonts w:ascii="Arial" w:hAnsi="Arial" w:cs="Arial"/>
          <w:sz w:val="20"/>
          <w:szCs w:val="20"/>
        </w:rPr>
        <w:t xml:space="preserve"> on </w:t>
      </w:r>
      <w:r w:rsidR="00F85AFC" w:rsidRPr="00F85AFC">
        <w:rPr>
          <w:rFonts w:ascii="Arial" w:hAnsi="Arial" w:cs="Arial"/>
          <w:sz w:val="20"/>
          <w:szCs w:val="20"/>
        </w:rPr>
        <w:t>0203 373 4600</w:t>
      </w:r>
      <w:r w:rsidR="009236FB" w:rsidRPr="00304FF7">
        <w:rPr>
          <w:rFonts w:ascii="Arial" w:hAnsi="Arial" w:cs="Arial"/>
          <w:sz w:val="20"/>
          <w:szCs w:val="20"/>
        </w:rPr>
        <w:t xml:space="preserve"> or email</w:t>
      </w:r>
      <w:r w:rsidR="00016D33">
        <w:t xml:space="preserve"> </w:t>
      </w:r>
      <w:r w:rsidR="00FE107E">
        <w:t>MASH@newham.gov.uk</w:t>
      </w:r>
      <w:r w:rsidR="00994A1E" w:rsidRPr="00304FF7">
        <w:rPr>
          <w:rFonts w:ascii="Arial" w:hAnsi="Arial" w:cs="Arial"/>
          <w:sz w:val="20"/>
          <w:szCs w:val="20"/>
        </w:rPr>
        <w:t xml:space="preserve">. </w:t>
      </w:r>
      <w:r w:rsidR="00AB162F">
        <w:rPr>
          <w:rFonts w:ascii="Arial" w:hAnsi="Arial" w:cs="Arial"/>
          <w:sz w:val="20"/>
          <w:szCs w:val="20"/>
        </w:rPr>
        <w:t xml:space="preserve">Referral portal for professionals: </w:t>
      </w:r>
      <w:hyperlink r:id="rId10" w:history="1">
        <w:r w:rsidR="00AB162F" w:rsidRPr="00AB162F">
          <w:rPr>
            <w:rStyle w:val="Hyperlink"/>
            <w:rFonts w:ascii="Arial" w:hAnsi="Arial" w:cs="Arial"/>
            <w:sz w:val="20"/>
            <w:szCs w:val="20"/>
          </w:rPr>
          <w:t>Login</w:t>
        </w:r>
      </w:hyperlink>
      <w:r w:rsidR="00FE107E">
        <w:rPr>
          <w:rFonts w:ascii="Arial" w:hAnsi="Arial" w:cs="Arial"/>
          <w:sz w:val="20"/>
          <w:szCs w:val="20"/>
        </w:rPr>
        <w:t xml:space="preserve">  </w:t>
      </w:r>
    </w:p>
    <w:p w14:paraId="1925C211" w14:textId="3BFA2B83" w:rsidR="009A60D7" w:rsidRPr="00304FF7" w:rsidRDefault="00994A1E" w:rsidP="009236FB">
      <w:pPr>
        <w:spacing w:before="40" w:after="40" w:line="276" w:lineRule="auto"/>
        <w:rPr>
          <w:rFonts w:ascii="Arial" w:hAnsi="Arial" w:cs="Arial"/>
          <w:sz w:val="20"/>
          <w:szCs w:val="20"/>
        </w:rPr>
      </w:pPr>
      <w:r w:rsidRPr="00304FF7">
        <w:rPr>
          <w:rFonts w:ascii="Arial" w:hAnsi="Arial" w:cs="Arial"/>
          <w:b/>
          <w:bCs/>
          <w:sz w:val="20"/>
          <w:szCs w:val="20"/>
        </w:rPr>
        <w:t>In an emergency call police or ambulance on</w:t>
      </w:r>
      <w:r w:rsidRPr="00304FF7">
        <w:rPr>
          <w:rFonts w:ascii="Arial" w:hAnsi="Arial" w:cs="Arial"/>
          <w:sz w:val="20"/>
          <w:szCs w:val="20"/>
        </w:rPr>
        <w:t xml:space="preserve"> </w:t>
      </w:r>
      <w:r w:rsidRPr="00304FF7">
        <w:rPr>
          <w:rFonts w:ascii="Arial" w:hAnsi="Arial" w:cs="Arial"/>
          <w:b/>
          <w:bCs/>
          <w:color w:val="FF0000"/>
          <w:sz w:val="20"/>
          <w:szCs w:val="20"/>
        </w:rPr>
        <w:t>999</w:t>
      </w:r>
      <w:r w:rsidRPr="00304FF7">
        <w:rPr>
          <w:rFonts w:ascii="Arial" w:hAnsi="Arial" w:cs="Arial"/>
          <w:sz w:val="20"/>
          <w:szCs w:val="20"/>
        </w:rPr>
        <w:t>.</w:t>
      </w:r>
    </w:p>
    <w:tbl>
      <w:tblPr>
        <w:tblStyle w:val="TableGrid"/>
        <w:tblW w:w="0" w:type="auto"/>
        <w:tblLook w:val="04A0" w:firstRow="1" w:lastRow="0" w:firstColumn="1" w:lastColumn="0" w:noHBand="0" w:noVBand="1"/>
      </w:tblPr>
      <w:tblGrid>
        <w:gridCol w:w="1239"/>
        <w:gridCol w:w="5332"/>
        <w:gridCol w:w="1010"/>
        <w:gridCol w:w="1239"/>
        <w:gridCol w:w="5638"/>
        <w:gridCol w:w="1010"/>
      </w:tblGrid>
      <w:tr w:rsidR="00234AB2" w:rsidRPr="00304FF7" w14:paraId="226E6FEC" w14:textId="77777777" w:rsidTr="00455131">
        <w:tc>
          <w:tcPr>
            <w:tcW w:w="0" w:type="auto"/>
            <w:shd w:val="clear" w:color="auto" w:fill="F2F2F2" w:themeFill="background1" w:themeFillShade="F2"/>
          </w:tcPr>
          <w:p w14:paraId="06370EB4" w14:textId="4727BC19" w:rsidR="009A60D7" w:rsidRPr="00304FF7" w:rsidRDefault="00320CC4" w:rsidP="009A60D7">
            <w:pPr>
              <w:spacing w:before="40" w:after="40" w:line="276" w:lineRule="auto"/>
              <w:rPr>
                <w:rFonts w:ascii="Arial" w:hAnsi="Arial" w:cs="Arial"/>
                <w:sz w:val="20"/>
                <w:szCs w:val="20"/>
              </w:rPr>
            </w:pPr>
            <w:r w:rsidRPr="00304FF7">
              <w:rPr>
                <w:rFonts w:ascii="Arial" w:hAnsi="Arial" w:cs="Arial"/>
                <w:i/>
                <w:iCs/>
                <w:sz w:val="20"/>
                <w:szCs w:val="20"/>
              </w:rPr>
              <w:t>C</w:t>
            </w:r>
            <w:r w:rsidR="009A60D7" w:rsidRPr="00304FF7">
              <w:rPr>
                <w:rFonts w:ascii="Arial" w:hAnsi="Arial" w:cs="Arial"/>
                <w:i/>
                <w:iCs/>
                <w:sz w:val="20"/>
                <w:szCs w:val="20"/>
              </w:rPr>
              <w:t>oncern</w:t>
            </w:r>
            <w:r w:rsidRPr="00304FF7">
              <w:rPr>
                <w:rFonts w:ascii="Arial" w:hAnsi="Arial" w:cs="Arial"/>
                <w:i/>
                <w:iCs/>
                <w:sz w:val="20"/>
                <w:szCs w:val="20"/>
              </w:rPr>
              <w:t>ing</w:t>
            </w:r>
          </w:p>
        </w:tc>
        <w:tc>
          <w:tcPr>
            <w:tcW w:w="0" w:type="auto"/>
            <w:shd w:val="clear" w:color="auto" w:fill="F2F2F2" w:themeFill="background1" w:themeFillShade="F2"/>
          </w:tcPr>
          <w:p w14:paraId="093BC9C3" w14:textId="4974452F" w:rsidR="009A60D7" w:rsidRPr="00304FF7" w:rsidRDefault="009A60D7" w:rsidP="009A60D7">
            <w:pPr>
              <w:spacing w:before="40" w:after="40" w:line="276" w:lineRule="auto"/>
              <w:rPr>
                <w:rFonts w:ascii="Arial" w:hAnsi="Arial" w:cs="Arial"/>
                <w:sz w:val="20"/>
                <w:szCs w:val="20"/>
              </w:rPr>
            </w:pPr>
            <w:r w:rsidRPr="00304FF7">
              <w:rPr>
                <w:rFonts w:ascii="Arial" w:hAnsi="Arial" w:cs="Arial"/>
                <w:i/>
                <w:iCs/>
                <w:sz w:val="20"/>
                <w:szCs w:val="20"/>
              </w:rPr>
              <w:t xml:space="preserve">Circumstances you might encounter in a house you visit  </w:t>
            </w:r>
          </w:p>
        </w:tc>
        <w:tc>
          <w:tcPr>
            <w:tcW w:w="0" w:type="auto"/>
            <w:shd w:val="clear" w:color="auto" w:fill="F2F2F2" w:themeFill="background1" w:themeFillShade="F2"/>
          </w:tcPr>
          <w:p w14:paraId="55B8046C" w14:textId="0C8EF205" w:rsidR="009A60D7" w:rsidRPr="00304FF7" w:rsidRDefault="009A60D7" w:rsidP="009A60D7">
            <w:pPr>
              <w:spacing w:before="40" w:after="40" w:line="276" w:lineRule="auto"/>
              <w:rPr>
                <w:rFonts w:ascii="Arial" w:hAnsi="Arial" w:cs="Arial"/>
                <w:sz w:val="20"/>
                <w:szCs w:val="20"/>
              </w:rPr>
            </w:pPr>
            <w:r w:rsidRPr="00304FF7">
              <w:rPr>
                <w:rFonts w:ascii="Arial" w:hAnsi="Arial" w:cs="Arial"/>
                <w:i/>
                <w:iCs/>
                <w:sz w:val="20"/>
                <w:szCs w:val="20"/>
              </w:rPr>
              <w:t xml:space="preserve">Tick if it applies </w:t>
            </w:r>
          </w:p>
        </w:tc>
        <w:tc>
          <w:tcPr>
            <w:tcW w:w="0" w:type="auto"/>
            <w:shd w:val="clear" w:color="auto" w:fill="F2F2F2" w:themeFill="background1" w:themeFillShade="F2"/>
          </w:tcPr>
          <w:p w14:paraId="0F8E811F" w14:textId="5FCCB0FC" w:rsidR="009A60D7" w:rsidRPr="00304FF7" w:rsidRDefault="00320CC4" w:rsidP="009A60D7">
            <w:pPr>
              <w:spacing w:before="40" w:after="40" w:line="276" w:lineRule="auto"/>
              <w:rPr>
                <w:rFonts w:ascii="Arial" w:hAnsi="Arial" w:cs="Arial"/>
                <w:sz w:val="20"/>
                <w:szCs w:val="20"/>
              </w:rPr>
            </w:pPr>
            <w:r w:rsidRPr="00304FF7">
              <w:rPr>
                <w:rFonts w:ascii="Arial" w:hAnsi="Arial" w:cs="Arial"/>
                <w:i/>
                <w:iCs/>
                <w:sz w:val="20"/>
                <w:szCs w:val="20"/>
              </w:rPr>
              <w:t>Concerning</w:t>
            </w:r>
          </w:p>
        </w:tc>
        <w:tc>
          <w:tcPr>
            <w:tcW w:w="0" w:type="auto"/>
            <w:shd w:val="clear" w:color="auto" w:fill="F2F2F2" w:themeFill="background1" w:themeFillShade="F2"/>
          </w:tcPr>
          <w:p w14:paraId="68FC4C97" w14:textId="62E9E149" w:rsidR="009A60D7" w:rsidRPr="00304FF7" w:rsidRDefault="009A60D7" w:rsidP="009A60D7">
            <w:pPr>
              <w:spacing w:before="40" w:after="40" w:line="276" w:lineRule="auto"/>
              <w:rPr>
                <w:rFonts w:ascii="Arial" w:hAnsi="Arial" w:cs="Arial"/>
                <w:sz w:val="20"/>
                <w:szCs w:val="20"/>
              </w:rPr>
            </w:pPr>
            <w:r w:rsidRPr="00304FF7">
              <w:rPr>
                <w:rFonts w:ascii="Arial" w:hAnsi="Arial" w:cs="Arial"/>
                <w:i/>
                <w:iCs/>
                <w:sz w:val="20"/>
                <w:szCs w:val="20"/>
              </w:rPr>
              <w:t xml:space="preserve">Circumstances you might encounter in a house you visit  </w:t>
            </w:r>
          </w:p>
        </w:tc>
        <w:tc>
          <w:tcPr>
            <w:tcW w:w="0" w:type="auto"/>
            <w:shd w:val="clear" w:color="auto" w:fill="F2F2F2" w:themeFill="background1" w:themeFillShade="F2"/>
          </w:tcPr>
          <w:p w14:paraId="32131DE4" w14:textId="41748EA0" w:rsidR="009A60D7" w:rsidRPr="00304FF7" w:rsidRDefault="009A60D7" w:rsidP="009A60D7">
            <w:pPr>
              <w:spacing w:before="40" w:after="40" w:line="276" w:lineRule="auto"/>
              <w:rPr>
                <w:rFonts w:ascii="Arial" w:hAnsi="Arial" w:cs="Arial"/>
                <w:sz w:val="20"/>
                <w:szCs w:val="20"/>
              </w:rPr>
            </w:pPr>
            <w:r w:rsidRPr="00304FF7">
              <w:rPr>
                <w:rFonts w:ascii="Arial" w:hAnsi="Arial" w:cs="Arial"/>
                <w:i/>
                <w:iCs/>
                <w:sz w:val="20"/>
                <w:szCs w:val="20"/>
              </w:rPr>
              <w:t xml:space="preserve">Tick if it applies </w:t>
            </w:r>
          </w:p>
        </w:tc>
      </w:tr>
      <w:tr w:rsidR="00C6201B" w:rsidRPr="00304FF7" w14:paraId="40052229" w14:textId="77777777" w:rsidTr="00455131">
        <w:trPr>
          <w:trHeight w:val="588"/>
        </w:trPr>
        <w:tc>
          <w:tcPr>
            <w:tcW w:w="0" w:type="auto"/>
            <w:vMerge w:val="restart"/>
            <w:shd w:val="clear" w:color="auto" w:fill="F2F2F2" w:themeFill="background1" w:themeFillShade="F2"/>
            <w:textDirection w:val="btLr"/>
          </w:tcPr>
          <w:p w14:paraId="01C87E24" w14:textId="310392A7" w:rsidR="00C6201B" w:rsidRPr="00304FF7" w:rsidRDefault="00C6201B" w:rsidP="00B60DED">
            <w:pPr>
              <w:spacing w:before="40" w:after="40" w:line="276" w:lineRule="auto"/>
              <w:ind w:left="113" w:right="113"/>
              <w:jc w:val="center"/>
              <w:rPr>
                <w:rFonts w:ascii="Arial" w:hAnsi="Arial" w:cs="Arial"/>
                <w:b/>
                <w:bCs/>
                <w:sz w:val="20"/>
                <w:szCs w:val="20"/>
              </w:rPr>
            </w:pPr>
            <w:r w:rsidRPr="00304FF7">
              <w:rPr>
                <w:rFonts w:ascii="Arial" w:hAnsi="Arial" w:cs="Arial"/>
                <w:b/>
                <w:bCs/>
                <w:sz w:val="20"/>
                <w:szCs w:val="20"/>
              </w:rPr>
              <w:t>Child / Children</w:t>
            </w:r>
          </w:p>
        </w:tc>
        <w:tc>
          <w:tcPr>
            <w:tcW w:w="0" w:type="auto"/>
          </w:tcPr>
          <w:p w14:paraId="039BD08C" w14:textId="08B8D401" w:rsidR="00C6201B" w:rsidRPr="00304FF7" w:rsidRDefault="00C6201B" w:rsidP="008B1D7D">
            <w:pPr>
              <w:spacing w:before="40" w:after="40" w:line="276" w:lineRule="auto"/>
              <w:rPr>
                <w:rFonts w:ascii="Arial" w:hAnsi="Arial" w:cs="Arial"/>
                <w:sz w:val="20"/>
                <w:szCs w:val="20"/>
              </w:rPr>
            </w:pPr>
            <w:r w:rsidRPr="00304FF7">
              <w:rPr>
                <w:rFonts w:ascii="Arial" w:hAnsi="Arial" w:cs="Arial"/>
                <w:b/>
                <w:bCs/>
                <w:sz w:val="20"/>
                <w:szCs w:val="20"/>
              </w:rPr>
              <w:t>Looking underfed or unhealthy</w:t>
            </w:r>
            <w:r w:rsidRPr="00304FF7">
              <w:rPr>
                <w:rFonts w:ascii="Arial" w:hAnsi="Arial" w:cs="Arial"/>
                <w:sz w:val="20"/>
                <w:szCs w:val="20"/>
              </w:rPr>
              <w:t xml:space="preserve"> (e.g. from their weight, skin conditions, teeth, injuries or scars)</w:t>
            </w:r>
          </w:p>
        </w:tc>
        <w:tc>
          <w:tcPr>
            <w:tcW w:w="0" w:type="auto"/>
          </w:tcPr>
          <w:p w14:paraId="0B9C3773" w14:textId="77777777" w:rsidR="00C6201B" w:rsidRPr="00304FF7" w:rsidRDefault="00C6201B" w:rsidP="008B1D7D">
            <w:pPr>
              <w:spacing w:before="40" w:after="40" w:line="276" w:lineRule="auto"/>
              <w:rPr>
                <w:rFonts w:ascii="Arial" w:hAnsi="Arial" w:cs="Arial"/>
                <w:sz w:val="20"/>
                <w:szCs w:val="20"/>
              </w:rPr>
            </w:pPr>
          </w:p>
        </w:tc>
        <w:tc>
          <w:tcPr>
            <w:tcW w:w="0" w:type="auto"/>
            <w:vMerge w:val="restart"/>
            <w:shd w:val="clear" w:color="auto" w:fill="D9D9D9" w:themeFill="background1" w:themeFillShade="D9"/>
            <w:textDirection w:val="btLr"/>
          </w:tcPr>
          <w:p w14:paraId="0307DDCF" w14:textId="5321E499" w:rsidR="00C6201B" w:rsidRPr="00304FF7" w:rsidRDefault="00C6201B" w:rsidP="0006249B">
            <w:pPr>
              <w:spacing w:before="40" w:after="40" w:line="276" w:lineRule="auto"/>
              <w:ind w:left="113" w:right="113"/>
              <w:jc w:val="center"/>
              <w:rPr>
                <w:rFonts w:ascii="Arial" w:hAnsi="Arial" w:cs="Arial"/>
                <w:b/>
                <w:bCs/>
                <w:sz w:val="20"/>
                <w:szCs w:val="20"/>
              </w:rPr>
            </w:pPr>
            <w:r w:rsidRPr="00304FF7">
              <w:rPr>
                <w:rFonts w:ascii="Arial" w:hAnsi="Arial" w:cs="Arial"/>
                <w:b/>
                <w:bCs/>
                <w:sz w:val="20"/>
                <w:szCs w:val="20"/>
              </w:rPr>
              <w:t>Home environment</w:t>
            </w:r>
          </w:p>
        </w:tc>
        <w:tc>
          <w:tcPr>
            <w:tcW w:w="0" w:type="auto"/>
            <w:vMerge w:val="restart"/>
          </w:tcPr>
          <w:p w14:paraId="5FD50AC5" w14:textId="4E2C8C31" w:rsidR="00C6201B" w:rsidRPr="00304FF7" w:rsidRDefault="00C6201B" w:rsidP="008B1D7D">
            <w:pPr>
              <w:spacing w:before="40" w:after="40" w:line="276" w:lineRule="auto"/>
              <w:rPr>
                <w:rFonts w:ascii="Arial" w:hAnsi="Arial" w:cs="Arial"/>
                <w:sz w:val="20"/>
                <w:szCs w:val="20"/>
              </w:rPr>
            </w:pPr>
            <w:r w:rsidRPr="00304FF7">
              <w:rPr>
                <w:rFonts w:ascii="Arial" w:hAnsi="Arial" w:cs="Arial"/>
                <w:b/>
                <w:bCs/>
                <w:sz w:val="20"/>
                <w:szCs w:val="20"/>
              </w:rPr>
              <w:t>Dirty</w:t>
            </w:r>
            <w:r w:rsidRPr="00304FF7">
              <w:rPr>
                <w:rFonts w:ascii="Arial" w:hAnsi="Arial" w:cs="Arial"/>
                <w:sz w:val="20"/>
                <w:szCs w:val="20"/>
              </w:rPr>
              <w:t xml:space="preserve"> (e.g. smells, rubbish not in bins, overflowing bins, flies buzzing around, signs of old food left lying around, lots of dirty dishes, surfaces unwiped and unclean, floors sticky and covered in dirt and grime, overflowing ashtrays) </w:t>
            </w:r>
          </w:p>
        </w:tc>
        <w:tc>
          <w:tcPr>
            <w:tcW w:w="0" w:type="auto"/>
            <w:vMerge w:val="restart"/>
          </w:tcPr>
          <w:p w14:paraId="0B0AFFD4" w14:textId="77777777" w:rsidR="00C6201B" w:rsidRPr="00304FF7" w:rsidRDefault="00C6201B" w:rsidP="008B1D7D">
            <w:pPr>
              <w:spacing w:before="40" w:after="40" w:line="276" w:lineRule="auto"/>
              <w:rPr>
                <w:rFonts w:ascii="Arial" w:hAnsi="Arial" w:cs="Arial"/>
                <w:sz w:val="20"/>
                <w:szCs w:val="20"/>
              </w:rPr>
            </w:pPr>
          </w:p>
        </w:tc>
      </w:tr>
      <w:tr w:rsidR="00C6201B" w:rsidRPr="00304FF7" w14:paraId="3FD00A8A" w14:textId="77777777" w:rsidTr="00D73BE7">
        <w:trPr>
          <w:trHeight w:val="470"/>
        </w:trPr>
        <w:tc>
          <w:tcPr>
            <w:tcW w:w="0" w:type="auto"/>
            <w:vMerge/>
            <w:shd w:val="clear" w:color="auto" w:fill="F2F2F2" w:themeFill="background1" w:themeFillShade="F2"/>
          </w:tcPr>
          <w:p w14:paraId="067B14E6" w14:textId="77777777" w:rsidR="00C6201B" w:rsidRPr="00304FF7" w:rsidRDefault="00C6201B" w:rsidP="00234AB2">
            <w:pPr>
              <w:spacing w:before="40" w:after="40" w:line="276" w:lineRule="auto"/>
              <w:rPr>
                <w:rFonts w:ascii="Arial" w:hAnsi="Arial" w:cs="Arial"/>
                <w:i/>
                <w:iCs/>
                <w:sz w:val="20"/>
                <w:szCs w:val="20"/>
              </w:rPr>
            </w:pPr>
          </w:p>
        </w:tc>
        <w:tc>
          <w:tcPr>
            <w:tcW w:w="0" w:type="auto"/>
            <w:vMerge w:val="restart"/>
          </w:tcPr>
          <w:p w14:paraId="3ADD643E" w14:textId="6D39D6AC" w:rsidR="00C6201B" w:rsidRPr="00304FF7" w:rsidRDefault="00C6201B" w:rsidP="00234AB2">
            <w:pPr>
              <w:spacing w:before="40" w:after="40" w:line="276" w:lineRule="auto"/>
              <w:rPr>
                <w:rFonts w:ascii="Arial" w:hAnsi="Arial" w:cs="Arial"/>
                <w:sz w:val="20"/>
                <w:szCs w:val="20"/>
              </w:rPr>
            </w:pPr>
            <w:r w:rsidRPr="00304FF7">
              <w:rPr>
                <w:rFonts w:ascii="Arial" w:hAnsi="Arial" w:cs="Arial"/>
                <w:b/>
                <w:bCs/>
                <w:sz w:val="20"/>
                <w:szCs w:val="20"/>
              </w:rPr>
              <w:t>Showing signs of poor hygiene</w:t>
            </w:r>
            <w:r w:rsidRPr="00304FF7">
              <w:rPr>
                <w:rFonts w:ascii="Arial" w:hAnsi="Arial" w:cs="Arial"/>
                <w:sz w:val="20"/>
                <w:szCs w:val="20"/>
              </w:rPr>
              <w:t xml:space="preserve"> (e.g. unwashed, dirty clothes, smelly, looking dishevelled)</w:t>
            </w:r>
          </w:p>
        </w:tc>
        <w:tc>
          <w:tcPr>
            <w:tcW w:w="0" w:type="auto"/>
            <w:vMerge w:val="restart"/>
          </w:tcPr>
          <w:p w14:paraId="5A5B6A33" w14:textId="77777777" w:rsidR="00C6201B" w:rsidRPr="00304FF7" w:rsidRDefault="00C6201B" w:rsidP="00234AB2">
            <w:pPr>
              <w:spacing w:before="40" w:after="40" w:line="276" w:lineRule="auto"/>
              <w:rPr>
                <w:rFonts w:ascii="Arial" w:hAnsi="Arial" w:cs="Arial"/>
                <w:sz w:val="20"/>
                <w:szCs w:val="20"/>
              </w:rPr>
            </w:pPr>
          </w:p>
        </w:tc>
        <w:tc>
          <w:tcPr>
            <w:tcW w:w="0" w:type="auto"/>
            <w:vMerge/>
            <w:shd w:val="clear" w:color="auto" w:fill="D9D9D9" w:themeFill="background1" w:themeFillShade="D9"/>
          </w:tcPr>
          <w:p w14:paraId="000611E7" w14:textId="77777777" w:rsidR="00C6201B" w:rsidRPr="00304FF7" w:rsidRDefault="00C6201B" w:rsidP="00234AB2">
            <w:pPr>
              <w:spacing w:before="40" w:after="40" w:line="276" w:lineRule="auto"/>
              <w:rPr>
                <w:rFonts w:ascii="Arial" w:hAnsi="Arial" w:cs="Arial"/>
                <w:sz w:val="20"/>
                <w:szCs w:val="20"/>
              </w:rPr>
            </w:pPr>
          </w:p>
        </w:tc>
        <w:tc>
          <w:tcPr>
            <w:tcW w:w="0" w:type="auto"/>
            <w:vMerge/>
          </w:tcPr>
          <w:p w14:paraId="03E98990" w14:textId="77777777" w:rsidR="00C6201B" w:rsidRPr="00304FF7" w:rsidRDefault="00C6201B" w:rsidP="00234AB2">
            <w:pPr>
              <w:spacing w:before="40" w:after="40" w:line="276" w:lineRule="auto"/>
              <w:rPr>
                <w:rFonts w:ascii="Arial" w:hAnsi="Arial" w:cs="Arial"/>
                <w:sz w:val="20"/>
                <w:szCs w:val="20"/>
              </w:rPr>
            </w:pPr>
          </w:p>
        </w:tc>
        <w:tc>
          <w:tcPr>
            <w:tcW w:w="0" w:type="auto"/>
            <w:vMerge/>
          </w:tcPr>
          <w:p w14:paraId="314F0719" w14:textId="77777777" w:rsidR="00C6201B" w:rsidRPr="00304FF7" w:rsidRDefault="00C6201B" w:rsidP="00234AB2">
            <w:pPr>
              <w:spacing w:before="40" w:after="40" w:line="276" w:lineRule="auto"/>
              <w:rPr>
                <w:rFonts w:ascii="Arial" w:hAnsi="Arial" w:cs="Arial"/>
                <w:sz w:val="20"/>
                <w:szCs w:val="20"/>
              </w:rPr>
            </w:pPr>
          </w:p>
        </w:tc>
      </w:tr>
      <w:tr w:rsidR="00C6201B" w:rsidRPr="00304FF7" w14:paraId="45FB3DD0" w14:textId="77777777" w:rsidTr="00455131">
        <w:trPr>
          <w:trHeight w:val="344"/>
        </w:trPr>
        <w:tc>
          <w:tcPr>
            <w:tcW w:w="0" w:type="auto"/>
            <w:vMerge/>
            <w:shd w:val="clear" w:color="auto" w:fill="F2F2F2" w:themeFill="background1" w:themeFillShade="F2"/>
          </w:tcPr>
          <w:p w14:paraId="1495FA01" w14:textId="77777777" w:rsidR="00C6201B" w:rsidRPr="00304FF7" w:rsidRDefault="00C6201B" w:rsidP="00234AB2">
            <w:pPr>
              <w:spacing w:before="40" w:after="40" w:line="276" w:lineRule="auto"/>
              <w:rPr>
                <w:rFonts w:ascii="Arial" w:hAnsi="Arial" w:cs="Arial"/>
                <w:i/>
                <w:iCs/>
                <w:sz w:val="20"/>
                <w:szCs w:val="20"/>
              </w:rPr>
            </w:pPr>
          </w:p>
        </w:tc>
        <w:tc>
          <w:tcPr>
            <w:tcW w:w="0" w:type="auto"/>
            <w:vMerge/>
          </w:tcPr>
          <w:p w14:paraId="58A4A59E" w14:textId="77777777" w:rsidR="00C6201B" w:rsidRPr="00304FF7" w:rsidRDefault="00C6201B" w:rsidP="00234AB2">
            <w:pPr>
              <w:spacing w:before="40" w:after="40" w:line="276" w:lineRule="auto"/>
              <w:rPr>
                <w:rFonts w:ascii="Arial" w:hAnsi="Arial" w:cs="Arial"/>
                <w:b/>
                <w:bCs/>
                <w:sz w:val="20"/>
                <w:szCs w:val="20"/>
              </w:rPr>
            </w:pPr>
          </w:p>
        </w:tc>
        <w:tc>
          <w:tcPr>
            <w:tcW w:w="0" w:type="auto"/>
            <w:vMerge/>
          </w:tcPr>
          <w:p w14:paraId="3F729383" w14:textId="77777777" w:rsidR="00C6201B" w:rsidRPr="00304FF7" w:rsidRDefault="00C6201B" w:rsidP="00234AB2">
            <w:pPr>
              <w:spacing w:before="40" w:after="40" w:line="276" w:lineRule="auto"/>
              <w:rPr>
                <w:rFonts w:ascii="Arial" w:hAnsi="Arial" w:cs="Arial"/>
                <w:sz w:val="20"/>
                <w:szCs w:val="20"/>
              </w:rPr>
            </w:pPr>
          </w:p>
        </w:tc>
        <w:tc>
          <w:tcPr>
            <w:tcW w:w="0" w:type="auto"/>
            <w:vMerge/>
            <w:shd w:val="clear" w:color="auto" w:fill="D9D9D9" w:themeFill="background1" w:themeFillShade="D9"/>
          </w:tcPr>
          <w:p w14:paraId="2991DEC2" w14:textId="77777777" w:rsidR="00C6201B" w:rsidRPr="00304FF7" w:rsidRDefault="00C6201B" w:rsidP="00234AB2">
            <w:pPr>
              <w:spacing w:before="40" w:after="40" w:line="276" w:lineRule="auto"/>
              <w:rPr>
                <w:rFonts w:ascii="Arial" w:hAnsi="Arial" w:cs="Arial"/>
                <w:sz w:val="20"/>
                <w:szCs w:val="20"/>
              </w:rPr>
            </w:pPr>
          </w:p>
        </w:tc>
        <w:tc>
          <w:tcPr>
            <w:tcW w:w="0" w:type="auto"/>
            <w:vMerge w:val="restart"/>
          </w:tcPr>
          <w:p w14:paraId="5C1B8DF8" w14:textId="723AF88E" w:rsidR="00C6201B" w:rsidRPr="00304FF7" w:rsidRDefault="00C6201B" w:rsidP="008B1D7D">
            <w:pPr>
              <w:spacing w:before="40" w:after="40" w:line="276" w:lineRule="auto"/>
              <w:rPr>
                <w:rFonts w:ascii="Arial" w:hAnsi="Arial" w:cs="Arial"/>
                <w:sz w:val="20"/>
                <w:szCs w:val="20"/>
              </w:rPr>
            </w:pPr>
            <w:r w:rsidRPr="00304FF7">
              <w:rPr>
                <w:rFonts w:ascii="Arial" w:hAnsi="Arial" w:cs="Arial"/>
                <w:b/>
                <w:bCs/>
                <w:sz w:val="20"/>
                <w:szCs w:val="20"/>
              </w:rPr>
              <w:t xml:space="preserve">Cluttered </w:t>
            </w:r>
            <w:r w:rsidRPr="00304FF7">
              <w:rPr>
                <w:rFonts w:ascii="Arial" w:hAnsi="Arial" w:cs="Arial"/>
                <w:sz w:val="20"/>
                <w:szCs w:val="20"/>
              </w:rPr>
              <w:t>(e.g. hard to move around, trip hazards, no space on surfaces, sleeping areas not clear, difficult to sit and / or play)</w:t>
            </w:r>
          </w:p>
        </w:tc>
        <w:tc>
          <w:tcPr>
            <w:tcW w:w="0" w:type="auto"/>
            <w:vMerge w:val="restart"/>
          </w:tcPr>
          <w:p w14:paraId="2822469A" w14:textId="77777777" w:rsidR="00C6201B" w:rsidRPr="00304FF7" w:rsidRDefault="00C6201B" w:rsidP="00234AB2">
            <w:pPr>
              <w:spacing w:before="40" w:after="40" w:line="276" w:lineRule="auto"/>
              <w:rPr>
                <w:rFonts w:ascii="Arial" w:hAnsi="Arial" w:cs="Arial"/>
                <w:sz w:val="20"/>
                <w:szCs w:val="20"/>
              </w:rPr>
            </w:pPr>
          </w:p>
        </w:tc>
      </w:tr>
      <w:tr w:rsidR="00C6201B" w:rsidRPr="00304FF7" w14:paraId="78503DE3" w14:textId="77777777" w:rsidTr="00456228">
        <w:trPr>
          <w:trHeight w:val="428"/>
        </w:trPr>
        <w:tc>
          <w:tcPr>
            <w:tcW w:w="0" w:type="auto"/>
            <w:vMerge/>
            <w:shd w:val="clear" w:color="auto" w:fill="F2F2F2" w:themeFill="background1" w:themeFillShade="F2"/>
          </w:tcPr>
          <w:p w14:paraId="4E605944" w14:textId="77777777" w:rsidR="00C6201B" w:rsidRPr="00304FF7" w:rsidRDefault="00C6201B" w:rsidP="008C027C">
            <w:pPr>
              <w:spacing w:before="40" w:after="40" w:line="276" w:lineRule="auto"/>
              <w:rPr>
                <w:rFonts w:ascii="Arial" w:hAnsi="Arial" w:cs="Arial"/>
                <w:i/>
                <w:iCs/>
                <w:sz w:val="20"/>
                <w:szCs w:val="20"/>
              </w:rPr>
            </w:pPr>
          </w:p>
        </w:tc>
        <w:tc>
          <w:tcPr>
            <w:tcW w:w="0" w:type="auto"/>
          </w:tcPr>
          <w:p w14:paraId="614D5E7E" w14:textId="70DDA0F2" w:rsidR="00C6201B" w:rsidRPr="00304FF7" w:rsidRDefault="00C6201B" w:rsidP="008C027C">
            <w:pPr>
              <w:spacing w:before="40" w:after="40" w:line="276" w:lineRule="auto"/>
              <w:rPr>
                <w:rFonts w:ascii="Arial" w:hAnsi="Arial" w:cs="Arial"/>
                <w:b/>
                <w:bCs/>
                <w:sz w:val="20"/>
                <w:szCs w:val="20"/>
              </w:rPr>
            </w:pPr>
            <w:r w:rsidRPr="00304FF7">
              <w:rPr>
                <w:rFonts w:ascii="Arial" w:hAnsi="Arial" w:cs="Arial"/>
                <w:b/>
                <w:bCs/>
                <w:sz w:val="20"/>
                <w:szCs w:val="20"/>
              </w:rPr>
              <w:t>Displaying unusual behaviour</w:t>
            </w:r>
            <w:r w:rsidRPr="00304FF7">
              <w:rPr>
                <w:rFonts w:ascii="Arial" w:hAnsi="Arial" w:cs="Arial"/>
                <w:sz w:val="20"/>
                <w:szCs w:val="20"/>
              </w:rPr>
              <w:t xml:space="preserve"> (e.g. fearful, withdrawn, aggressive or overly clingy)  </w:t>
            </w:r>
          </w:p>
        </w:tc>
        <w:tc>
          <w:tcPr>
            <w:tcW w:w="0" w:type="auto"/>
          </w:tcPr>
          <w:p w14:paraId="0A251317" w14:textId="77777777" w:rsidR="00C6201B" w:rsidRPr="00304FF7" w:rsidRDefault="00C6201B" w:rsidP="008C027C">
            <w:pPr>
              <w:spacing w:before="40" w:after="40" w:line="276" w:lineRule="auto"/>
              <w:rPr>
                <w:rFonts w:ascii="Arial" w:hAnsi="Arial" w:cs="Arial"/>
                <w:sz w:val="20"/>
                <w:szCs w:val="20"/>
              </w:rPr>
            </w:pPr>
          </w:p>
          <w:p w14:paraId="702EEAFA" w14:textId="77777777" w:rsidR="00C6201B" w:rsidRPr="00304FF7" w:rsidRDefault="00C6201B" w:rsidP="008C027C">
            <w:pPr>
              <w:spacing w:before="40" w:after="40" w:line="276" w:lineRule="auto"/>
              <w:rPr>
                <w:rFonts w:ascii="Arial" w:hAnsi="Arial" w:cs="Arial"/>
                <w:sz w:val="20"/>
                <w:szCs w:val="20"/>
              </w:rPr>
            </w:pPr>
          </w:p>
        </w:tc>
        <w:tc>
          <w:tcPr>
            <w:tcW w:w="0" w:type="auto"/>
            <w:vMerge/>
            <w:shd w:val="clear" w:color="auto" w:fill="D9D9D9" w:themeFill="background1" w:themeFillShade="D9"/>
          </w:tcPr>
          <w:p w14:paraId="52F9658A" w14:textId="77777777" w:rsidR="00C6201B" w:rsidRPr="00304FF7" w:rsidRDefault="00C6201B" w:rsidP="008C027C">
            <w:pPr>
              <w:spacing w:before="40" w:after="40" w:line="276" w:lineRule="auto"/>
              <w:rPr>
                <w:rFonts w:ascii="Arial" w:hAnsi="Arial" w:cs="Arial"/>
                <w:sz w:val="20"/>
                <w:szCs w:val="20"/>
              </w:rPr>
            </w:pPr>
          </w:p>
        </w:tc>
        <w:tc>
          <w:tcPr>
            <w:tcW w:w="0" w:type="auto"/>
            <w:vMerge/>
          </w:tcPr>
          <w:p w14:paraId="44B94E8D" w14:textId="77777777" w:rsidR="00C6201B" w:rsidRPr="00304FF7" w:rsidRDefault="00C6201B" w:rsidP="008C027C">
            <w:pPr>
              <w:spacing w:before="40" w:after="40" w:line="276" w:lineRule="auto"/>
              <w:rPr>
                <w:rFonts w:ascii="Arial" w:hAnsi="Arial" w:cs="Arial"/>
                <w:sz w:val="20"/>
                <w:szCs w:val="20"/>
              </w:rPr>
            </w:pPr>
          </w:p>
        </w:tc>
        <w:tc>
          <w:tcPr>
            <w:tcW w:w="0" w:type="auto"/>
            <w:vMerge/>
          </w:tcPr>
          <w:p w14:paraId="140754E3" w14:textId="77777777" w:rsidR="00C6201B" w:rsidRPr="00304FF7" w:rsidRDefault="00C6201B" w:rsidP="008C027C">
            <w:pPr>
              <w:spacing w:before="40" w:after="40" w:line="276" w:lineRule="auto"/>
              <w:rPr>
                <w:rFonts w:ascii="Arial" w:hAnsi="Arial" w:cs="Arial"/>
                <w:sz w:val="20"/>
                <w:szCs w:val="20"/>
              </w:rPr>
            </w:pPr>
          </w:p>
        </w:tc>
      </w:tr>
      <w:tr w:rsidR="00C6201B" w:rsidRPr="00304FF7" w14:paraId="334A6EE6" w14:textId="77777777" w:rsidTr="00455131">
        <w:tc>
          <w:tcPr>
            <w:tcW w:w="0" w:type="auto"/>
            <w:vMerge/>
            <w:shd w:val="clear" w:color="auto" w:fill="F2F2F2" w:themeFill="background1" w:themeFillShade="F2"/>
          </w:tcPr>
          <w:p w14:paraId="1FFC56F0" w14:textId="77777777" w:rsidR="00C6201B" w:rsidRPr="00304FF7" w:rsidRDefault="00C6201B" w:rsidP="0090182B">
            <w:pPr>
              <w:spacing w:before="40" w:after="40" w:line="276" w:lineRule="auto"/>
              <w:rPr>
                <w:rFonts w:ascii="Arial" w:hAnsi="Arial" w:cs="Arial"/>
                <w:i/>
                <w:iCs/>
                <w:sz w:val="20"/>
                <w:szCs w:val="20"/>
              </w:rPr>
            </w:pPr>
          </w:p>
        </w:tc>
        <w:tc>
          <w:tcPr>
            <w:tcW w:w="0" w:type="auto"/>
          </w:tcPr>
          <w:p w14:paraId="2E9FF913" w14:textId="017451FD" w:rsidR="00C6201B" w:rsidRPr="00304FF7" w:rsidRDefault="00C6201B" w:rsidP="0090182B">
            <w:pPr>
              <w:spacing w:before="40" w:after="40" w:line="276" w:lineRule="auto"/>
              <w:rPr>
                <w:rFonts w:ascii="Arial" w:hAnsi="Arial" w:cs="Arial"/>
                <w:sz w:val="20"/>
                <w:szCs w:val="20"/>
              </w:rPr>
            </w:pPr>
            <w:r w:rsidRPr="00304FF7">
              <w:rPr>
                <w:rFonts w:ascii="Arial" w:hAnsi="Arial" w:cs="Arial"/>
                <w:b/>
                <w:bCs/>
                <w:sz w:val="20"/>
                <w:szCs w:val="20"/>
              </w:rPr>
              <w:t>Seeming too young to be left alone in the house</w:t>
            </w:r>
            <w:r w:rsidRPr="00304FF7">
              <w:rPr>
                <w:rFonts w:ascii="Arial" w:hAnsi="Arial" w:cs="Arial"/>
                <w:sz w:val="20"/>
                <w:szCs w:val="20"/>
              </w:rPr>
              <w:t xml:space="preserve"> with no adults and / or caring for other younger children  </w:t>
            </w:r>
          </w:p>
        </w:tc>
        <w:tc>
          <w:tcPr>
            <w:tcW w:w="0" w:type="auto"/>
          </w:tcPr>
          <w:p w14:paraId="4A23171B" w14:textId="77777777" w:rsidR="00C6201B" w:rsidRPr="00304FF7" w:rsidRDefault="00C6201B" w:rsidP="0090182B">
            <w:pPr>
              <w:spacing w:before="40" w:after="40" w:line="276" w:lineRule="auto"/>
              <w:rPr>
                <w:rFonts w:ascii="Arial" w:hAnsi="Arial" w:cs="Arial"/>
                <w:sz w:val="20"/>
                <w:szCs w:val="20"/>
              </w:rPr>
            </w:pPr>
          </w:p>
        </w:tc>
        <w:tc>
          <w:tcPr>
            <w:tcW w:w="0" w:type="auto"/>
            <w:vMerge/>
            <w:shd w:val="clear" w:color="auto" w:fill="D9D9D9" w:themeFill="background1" w:themeFillShade="D9"/>
          </w:tcPr>
          <w:p w14:paraId="3F3A5268" w14:textId="77777777" w:rsidR="00C6201B" w:rsidRPr="00304FF7" w:rsidRDefault="00C6201B" w:rsidP="0090182B">
            <w:pPr>
              <w:spacing w:before="40" w:after="40" w:line="276" w:lineRule="auto"/>
              <w:rPr>
                <w:rFonts w:ascii="Arial" w:hAnsi="Arial" w:cs="Arial"/>
                <w:sz w:val="20"/>
                <w:szCs w:val="20"/>
              </w:rPr>
            </w:pPr>
          </w:p>
        </w:tc>
        <w:tc>
          <w:tcPr>
            <w:tcW w:w="0" w:type="auto"/>
          </w:tcPr>
          <w:p w14:paraId="3B783354" w14:textId="61E4C6D7" w:rsidR="00C6201B" w:rsidRPr="00304FF7" w:rsidRDefault="00C6201B" w:rsidP="0090182B">
            <w:pPr>
              <w:spacing w:before="40" w:after="40" w:line="276" w:lineRule="auto"/>
              <w:rPr>
                <w:rFonts w:ascii="Arial" w:hAnsi="Arial" w:cs="Arial"/>
                <w:sz w:val="20"/>
                <w:szCs w:val="20"/>
              </w:rPr>
            </w:pPr>
            <w:r w:rsidRPr="00304FF7">
              <w:rPr>
                <w:rFonts w:ascii="Arial" w:hAnsi="Arial" w:cs="Arial"/>
                <w:b/>
                <w:bCs/>
                <w:sz w:val="20"/>
                <w:szCs w:val="20"/>
              </w:rPr>
              <w:t>Signs of drugs or alcohol</w:t>
            </w:r>
            <w:r w:rsidRPr="00304FF7">
              <w:rPr>
                <w:rFonts w:ascii="Arial" w:hAnsi="Arial" w:cs="Arial"/>
                <w:sz w:val="20"/>
                <w:szCs w:val="20"/>
              </w:rPr>
              <w:t xml:space="preserve"> (e.g. smells, lots of undrunk alcohol or drugs paraphernalia left lying around, lots of empties) </w:t>
            </w:r>
          </w:p>
        </w:tc>
        <w:tc>
          <w:tcPr>
            <w:tcW w:w="0" w:type="auto"/>
          </w:tcPr>
          <w:p w14:paraId="0D55E54D" w14:textId="77777777" w:rsidR="00C6201B" w:rsidRPr="00304FF7" w:rsidRDefault="00C6201B" w:rsidP="0090182B">
            <w:pPr>
              <w:spacing w:before="40" w:after="40" w:line="276" w:lineRule="auto"/>
              <w:rPr>
                <w:rFonts w:ascii="Arial" w:hAnsi="Arial" w:cs="Arial"/>
                <w:sz w:val="20"/>
                <w:szCs w:val="20"/>
              </w:rPr>
            </w:pPr>
          </w:p>
        </w:tc>
      </w:tr>
      <w:tr w:rsidR="00C6201B" w:rsidRPr="00304FF7" w14:paraId="5C453144" w14:textId="77777777" w:rsidTr="00455131">
        <w:tc>
          <w:tcPr>
            <w:tcW w:w="0" w:type="auto"/>
            <w:vMerge/>
            <w:shd w:val="clear" w:color="auto" w:fill="F2F2F2" w:themeFill="background1" w:themeFillShade="F2"/>
          </w:tcPr>
          <w:p w14:paraId="498D42AC" w14:textId="77777777" w:rsidR="00C6201B" w:rsidRPr="00304FF7" w:rsidRDefault="00C6201B" w:rsidP="0090182B">
            <w:pPr>
              <w:spacing w:before="40" w:after="40" w:line="276" w:lineRule="auto"/>
              <w:rPr>
                <w:rFonts w:ascii="Arial" w:hAnsi="Arial" w:cs="Arial"/>
                <w:i/>
                <w:iCs/>
                <w:sz w:val="20"/>
                <w:szCs w:val="20"/>
              </w:rPr>
            </w:pPr>
          </w:p>
        </w:tc>
        <w:tc>
          <w:tcPr>
            <w:tcW w:w="0" w:type="auto"/>
          </w:tcPr>
          <w:p w14:paraId="327D6933" w14:textId="77777777" w:rsidR="00C6201B" w:rsidRPr="00304FF7" w:rsidRDefault="00C6201B" w:rsidP="0090182B">
            <w:pPr>
              <w:spacing w:before="40" w:after="40" w:line="276" w:lineRule="auto"/>
              <w:rPr>
                <w:rFonts w:ascii="Arial" w:hAnsi="Arial" w:cs="Arial"/>
                <w:b/>
                <w:bCs/>
                <w:sz w:val="20"/>
                <w:szCs w:val="20"/>
              </w:rPr>
            </w:pPr>
            <w:r w:rsidRPr="00304FF7">
              <w:rPr>
                <w:rFonts w:ascii="Arial" w:hAnsi="Arial" w:cs="Arial"/>
                <w:b/>
                <w:bCs/>
                <w:sz w:val="20"/>
                <w:szCs w:val="20"/>
              </w:rPr>
              <w:t>At home during school hours</w:t>
            </w:r>
          </w:p>
          <w:p w14:paraId="4B43A783" w14:textId="5C481B6D" w:rsidR="00C6201B" w:rsidRPr="00304FF7" w:rsidRDefault="00C6201B" w:rsidP="0090182B">
            <w:pPr>
              <w:spacing w:before="40" w:after="40" w:line="276" w:lineRule="auto"/>
              <w:rPr>
                <w:rFonts w:ascii="Arial" w:hAnsi="Arial" w:cs="Arial"/>
                <w:sz w:val="20"/>
                <w:szCs w:val="20"/>
              </w:rPr>
            </w:pPr>
            <w:r w:rsidRPr="00304FF7">
              <w:rPr>
                <w:rFonts w:ascii="Arial" w:hAnsi="Arial" w:cs="Arial"/>
                <w:sz w:val="20"/>
                <w:szCs w:val="20"/>
              </w:rPr>
              <w:t>(appearing well and does not seem to be home schooled)</w:t>
            </w:r>
          </w:p>
        </w:tc>
        <w:tc>
          <w:tcPr>
            <w:tcW w:w="0" w:type="auto"/>
          </w:tcPr>
          <w:p w14:paraId="7D7E1D0F" w14:textId="77777777" w:rsidR="00C6201B" w:rsidRPr="00304FF7" w:rsidRDefault="00C6201B" w:rsidP="0090182B">
            <w:pPr>
              <w:spacing w:before="40" w:after="40" w:line="276" w:lineRule="auto"/>
              <w:rPr>
                <w:rFonts w:ascii="Arial" w:hAnsi="Arial" w:cs="Arial"/>
                <w:sz w:val="20"/>
                <w:szCs w:val="20"/>
              </w:rPr>
            </w:pPr>
          </w:p>
        </w:tc>
        <w:tc>
          <w:tcPr>
            <w:tcW w:w="0" w:type="auto"/>
            <w:vMerge/>
            <w:shd w:val="clear" w:color="auto" w:fill="D9D9D9" w:themeFill="background1" w:themeFillShade="D9"/>
          </w:tcPr>
          <w:p w14:paraId="6A2DCBCC" w14:textId="77777777" w:rsidR="00C6201B" w:rsidRPr="00304FF7" w:rsidRDefault="00C6201B" w:rsidP="0090182B">
            <w:pPr>
              <w:spacing w:before="40" w:after="40" w:line="276" w:lineRule="auto"/>
              <w:rPr>
                <w:rFonts w:ascii="Arial" w:hAnsi="Arial" w:cs="Arial"/>
                <w:sz w:val="20"/>
                <w:szCs w:val="20"/>
              </w:rPr>
            </w:pPr>
          </w:p>
        </w:tc>
        <w:tc>
          <w:tcPr>
            <w:tcW w:w="0" w:type="auto"/>
          </w:tcPr>
          <w:p w14:paraId="621BA423" w14:textId="77777777" w:rsidR="00C6201B" w:rsidRPr="00304FF7" w:rsidRDefault="00C6201B" w:rsidP="0090182B">
            <w:pPr>
              <w:spacing w:before="40" w:after="40" w:line="276" w:lineRule="auto"/>
              <w:rPr>
                <w:rFonts w:ascii="Arial" w:hAnsi="Arial" w:cs="Arial"/>
                <w:sz w:val="20"/>
                <w:szCs w:val="20"/>
              </w:rPr>
            </w:pPr>
            <w:r w:rsidRPr="00304FF7">
              <w:rPr>
                <w:rFonts w:ascii="Arial" w:hAnsi="Arial" w:cs="Arial"/>
                <w:b/>
                <w:bCs/>
                <w:sz w:val="20"/>
                <w:szCs w:val="20"/>
              </w:rPr>
              <w:t>Unusual sleeping spaces</w:t>
            </w:r>
            <w:r w:rsidRPr="00304FF7">
              <w:rPr>
                <w:rFonts w:ascii="Arial" w:hAnsi="Arial" w:cs="Arial"/>
                <w:sz w:val="20"/>
                <w:szCs w:val="20"/>
              </w:rPr>
              <w:t xml:space="preserve"> </w:t>
            </w:r>
          </w:p>
          <w:p w14:paraId="79F03AFB" w14:textId="20408C16" w:rsidR="00C6201B" w:rsidRPr="00304FF7" w:rsidRDefault="00C6201B" w:rsidP="0090182B">
            <w:pPr>
              <w:spacing w:before="40" w:after="40" w:line="276" w:lineRule="auto"/>
              <w:rPr>
                <w:rFonts w:ascii="Arial" w:hAnsi="Arial" w:cs="Arial"/>
                <w:sz w:val="20"/>
                <w:szCs w:val="20"/>
              </w:rPr>
            </w:pPr>
            <w:r w:rsidRPr="00304FF7">
              <w:rPr>
                <w:rFonts w:ascii="Arial" w:hAnsi="Arial" w:cs="Arial"/>
                <w:sz w:val="20"/>
                <w:szCs w:val="20"/>
              </w:rPr>
              <w:t>(e.g. mattresses on floor, in cupboards, not sure where everyone sleeps.)</w:t>
            </w:r>
          </w:p>
        </w:tc>
        <w:tc>
          <w:tcPr>
            <w:tcW w:w="0" w:type="auto"/>
          </w:tcPr>
          <w:p w14:paraId="1013A247" w14:textId="77777777" w:rsidR="00C6201B" w:rsidRPr="00304FF7" w:rsidRDefault="00C6201B" w:rsidP="0090182B">
            <w:pPr>
              <w:spacing w:before="40" w:after="40" w:line="276" w:lineRule="auto"/>
              <w:rPr>
                <w:rFonts w:ascii="Arial" w:hAnsi="Arial" w:cs="Arial"/>
                <w:sz w:val="20"/>
                <w:szCs w:val="20"/>
              </w:rPr>
            </w:pPr>
          </w:p>
        </w:tc>
      </w:tr>
      <w:tr w:rsidR="00C6201B" w:rsidRPr="00304FF7" w14:paraId="75518310" w14:textId="77777777" w:rsidTr="00455131">
        <w:trPr>
          <w:trHeight w:val="993"/>
        </w:trPr>
        <w:tc>
          <w:tcPr>
            <w:tcW w:w="0" w:type="auto"/>
            <w:vMerge w:val="restart"/>
            <w:shd w:val="clear" w:color="auto" w:fill="F2F2F2" w:themeFill="background1" w:themeFillShade="F2"/>
            <w:textDirection w:val="btLr"/>
          </w:tcPr>
          <w:p w14:paraId="657FF5BC" w14:textId="17175C95" w:rsidR="00C6201B" w:rsidRPr="00304FF7" w:rsidRDefault="00C6201B" w:rsidP="0090182B">
            <w:pPr>
              <w:spacing w:before="40" w:after="40" w:line="276" w:lineRule="auto"/>
              <w:ind w:left="113" w:right="113"/>
              <w:jc w:val="center"/>
              <w:rPr>
                <w:rFonts w:ascii="Arial" w:hAnsi="Arial" w:cs="Arial"/>
                <w:sz w:val="20"/>
                <w:szCs w:val="20"/>
              </w:rPr>
            </w:pPr>
            <w:r w:rsidRPr="00304FF7">
              <w:rPr>
                <w:rFonts w:ascii="Arial" w:hAnsi="Arial" w:cs="Arial"/>
                <w:b/>
                <w:bCs/>
                <w:sz w:val="20"/>
                <w:szCs w:val="20"/>
              </w:rPr>
              <w:t>Parents or carers</w:t>
            </w:r>
          </w:p>
        </w:tc>
        <w:tc>
          <w:tcPr>
            <w:tcW w:w="0" w:type="auto"/>
          </w:tcPr>
          <w:p w14:paraId="0E3DD813" w14:textId="77777777" w:rsidR="00C6201B" w:rsidRPr="00304FF7" w:rsidRDefault="00C6201B" w:rsidP="0090182B">
            <w:pPr>
              <w:spacing w:before="40" w:after="40" w:line="276" w:lineRule="auto"/>
              <w:rPr>
                <w:rFonts w:ascii="Arial" w:hAnsi="Arial" w:cs="Arial"/>
                <w:sz w:val="20"/>
                <w:szCs w:val="20"/>
              </w:rPr>
            </w:pPr>
            <w:r w:rsidRPr="00304FF7">
              <w:rPr>
                <w:rFonts w:ascii="Arial" w:hAnsi="Arial" w:cs="Arial"/>
                <w:b/>
                <w:bCs/>
                <w:sz w:val="20"/>
                <w:szCs w:val="20"/>
              </w:rPr>
              <w:t>Seeming unresponsive to child / children</w:t>
            </w:r>
            <w:r w:rsidRPr="00304FF7">
              <w:rPr>
                <w:rFonts w:ascii="Arial" w:hAnsi="Arial" w:cs="Arial"/>
                <w:sz w:val="20"/>
                <w:szCs w:val="20"/>
              </w:rPr>
              <w:t xml:space="preserve"> </w:t>
            </w:r>
          </w:p>
          <w:p w14:paraId="79032D0C" w14:textId="75970C05" w:rsidR="00C6201B" w:rsidRPr="00304FF7" w:rsidRDefault="00C6201B" w:rsidP="0090182B">
            <w:pPr>
              <w:spacing w:before="40" w:after="40" w:line="276" w:lineRule="auto"/>
              <w:rPr>
                <w:rFonts w:ascii="Arial" w:hAnsi="Arial" w:cs="Arial"/>
                <w:b/>
                <w:bCs/>
                <w:sz w:val="20"/>
                <w:szCs w:val="20"/>
              </w:rPr>
            </w:pPr>
            <w:r w:rsidRPr="00304FF7">
              <w:rPr>
                <w:rFonts w:ascii="Arial" w:hAnsi="Arial" w:cs="Arial"/>
                <w:sz w:val="20"/>
                <w:szCs w:val="20"/>
              </w:rPr>
              <w:t>(E.g. ignoring when distressed)</w:t>
            </w:r>
          </w:p>
        </w:tc>
        <w:tc>
          <w:tcPr>
            <w:tcW w:w="0" w:type="auto"/>
          </w:tcPr>
          <w:p w14:paraId="09E419F4" w14:textId="77777777" w:rsidR="00C6201B" w:rsidRPr="00304FF7" w:rsidRDefault="00C6201B" w:rsidP="0090182B">
            <w:pPr>
              <w:spacing w:before="40" w:after="40" w:line="276" w:lineRule="auto"/>
              <w:rPr>
                <w:rFonts w:ascii="Arial" w:hAnsi="Arial" w:cs="Arial"/>
                <w:sz w:val="20"/>
                <w:szCs w:val="20"/>
              </w:rPr>
            </w:pPr>
          </w:p>
        </w:tc>
        <w:tc>
          <w:tcPr>
            <w:tcW w:w="0" w:type="auto"/>
            <w:vMerge/>
            <w:shd w:val="clear" w:color="auto" w:fill="D9D9D9" w:themeFill="background1" w:themeFillShade="D9"/>
          </w:tcPr>
          <w:p w14:paraId="0EC44B08" w14:textId="77777777" w:rsidR="00C6201B" w:rsidRPr="00304FF7" w:rsidRDefault="00C6201B" w:rsidP="0090182B">
            <w:pPr>
              <w:spacing w:before="40" w:after="40" w:line="276" w:lineRule="auto"/>
              <w:rPr>
                <w:rFonts w:ascii="Arial" w:hAnsi="Arial" w:cs="Arial"/>
                <w:sz w:val="20"/>
                <w:szCs w:val="20"/>
              </w:rPr>
            </w:pPr>
          </w:p>
        </w:tc>
        <w:tc>
          <w:tcPr>
            <w:tcW w:w="0" w:type="auto"/>
          </w:tcPr>
          <w:p w14:paraId="6CFE0A64" w14:textId="77777777" w:rsidR="00C6201B" w:rsidRPr="00304FF7" w:rsidRDefault="00C6201B" w:rsidP="0090182B">
            <w:pPr>
              <w:spacing w:before="40" w:after="40" w:line="276" w:lineRule="auto"/>
              <w:rPr>
                <w:rFonts w:ascii="Arial" w:hAnsi="Arial" w:cs="Arial"/>
                <w:sz w:val="20"/>
                <w:szCs w:val="20"/>
              </w:rPr>
            </w:pPr>
            <w:r w:rsidRPr="00304FF7">
              <w:rPr>
                <w:rFonts w:ascii="Arial" w:hAnsi="Arial" w:cs="Arial"/>
                <w:b/>
                <w:bCs/>
                <w:sz w:val="20"/>
                <w:szCs w:val="20"/>
              </w:rPr>
              <w:t>Pets look uncared for</w:t>
            </w:r>
            <w:r w:rsidRPr="00304FF7">
              <w:rPr>
                <w:rFonts w:ascii="Arial" w:hAnsi="Arial" w:cs="Arial"/>
                <w:sz w:val="20"/>
                <w:szCs w:val="20"/>
              </w:rPr>
              <w:t xml:space="preserve"> </w:t>
            </w:r>
          </w:p>
          <w:p w14:paraId="1B7F3DE3" w14:textId="77F32882" w:rsidR="00C6201B" w:rsidRPr="00304FF7" w:rsidRDefault="00C6201B" w:rsidP="0090182B">
            <w:pPr>
              <w:spacing w:before="40" w:after="40" w:line="276" w:lineRule="auto"/>
              <w:rPr>
                <w:rFonts w:ascii="Arial" w:hAnsi="Arial" w:cs="Arial"/>
                <w:sz w:val="20"/>
                <w:szCs w:val="20"/>
              </w:rPr>
            </w:pPr>
            <w:r w:rsidRPr="00304FF7">
              <w:rPr>
                <w:rFonts w:ascii="Arial" w:hAnsi="Arial" w:cs="Arial"/>
                <w:sz w:val="20"/>
                <w:szCs w:val="20"/>
              </w:rPr>
              <w:t>(e.g. malnourished, skin conditions, smells, unclean litter or pet faeces in the house)</w:t>
            </w:r>
          </w:p>
        </w:tc>
        <w:tc>
          <w:tcPr>
            <w:tcW w:w="0" w:type="auto"/>
          </w:tcPr>
          <w:p w14:paraId="7B75E7FB" w14:textId="77777777" w:rsidR="00C6201B" w:rsidRPr="00304FF7" w:rsidRDefault="00C6201B" w:rsidP="0090182B">
            <w:pPr>
              <w:spacing w:before="40" w:after="40" w:line="276" w:lineRule="auto"/>
              <w:rPr>
                <w:rFonts w:ascii="Arial" w:hAnsi="Arial" w:cs="Arial"/>
                <w:sz w:val="20"/>
                <w:szCs w:val="20"/>
              </w:rPr>
            </w:pPr>
          </w:p>
        </w:tc>
      </w:tr>
      <w:tr w:rsidR="00C6201B" w:rsidRPr="00304FF7" w14:paraId="148AA1C9" w14:textId="77777777" w:rsidTr="005409E6">
        <w:trPr>
          <w:trHeight w:val="506"/>
        </w:trPr>
        <w:tc>
          <w:tcPr>
            <w:tcW w:w="0" w:type="auto"/>
            <w:vMerge/>
            <w:shd w:val="clear" w:color="auto" w:fill="F2F2F2" w:themeFill="background1" w:themeFillShade="F2"/>
          </w:tcPr>
          <w:p w14:paraId="531DF8D1" w14:textId="05B7F10D" w:rsidR="00C6201B" w:rsidRPr="00304FF7" w:rsidRDefault="00C6201B" w:rsidP="0090182B">
            <w:pPr>
              <w:spacing w:before="40" w:after="40" w:line="276" w:lineRule="auto"/>
              <w:rPr>
                <w:rFonts w:ascii="Arial" w:hAnsi="Arial" w:cs="Arial"/>
                <w:b/>
                <w:bCs/>
                <w:i/>
                <w:iCs/>
                <w:sz w:val="20"/>
                <w:szCs w:val="20"/>
              </w:rPr>
            </w:pPr>
          </w:p>
        </w:tc>
        <w:tc>
          <w:tcPr>
            <w:tcW w:w="0" w:type="auto"/>
            <w:vMerge w:val="restart"/>
          </w:tcPr>
          <w:p w14:paraId="3FDF5B71" w14:textId="0A7F3E0A" w:rsidR="00C6201B" w:rsidRPr="00304FF7" w:rsidRDefault="00C6201B" w:rsidP="0090182B">
            <w:pPr>
              <w:spacing w:before="40" w:after="40" w:line="276" w:lineRule="auto"/>
              <w:rPr>
                <w:rFonts w:ascii="Arial" w:hAnsi="Arial" w:cs="Arial"/>
                <w:sz w:val="20"/>
                <w:szCs w:val="20"/>
              </w:rPr>
            </w:pPr>
            <w:r w:rsidRPr="00304FF7">
              <w:rPr>
                <w:rFonts w:ascii="Arial" w:hAnsi="Arial" w:cs="Arial"/>
                <w:b/>
                <w:bCs/>
                <w:sz w:val="20"/>
                <w:szCs w:val="20"/>
              </w:rPr>
              <w:t>Being inappropriate, aggressive or violent</w:t>
            </w:r>
            <w:r w:rsidRPr="00304FF7">
              <w:rPr>
                <w:rFonts w:ascii="Arial" w:hAnsi="Arial" w:cs="Arial"/>
                <w:sz w:val="20"/>
                <w:szCs w:val="20"/>
              </w:rPr>
              <w:t xml:space="preserve"> towards child / children (E.g. using overly harsh tones for normal crying, shaming or mocking, using fear, guilt, or threats to manage behaviour, sexualised behaviour)</w:t>
            </w:r>
          </w:p>
        </w:tc>
        <w:tc>
          <w:tcPr>
            <w:tcW w:w="0" w:type="auto"/>
            <w:vMerge w:val="restart"/>
          </w:tcPr>
          <w:p w14:paraId="76C3DF01" w14:textId="77777777" w:rsidR="00C6201B" w:rsidRPr="00304FF7" w:rsidRDefault="00C6201B" w:rsidP="0090182B">
            <w:pPr>
              <w:spacing w:before="40" w:after="40" w:line="276" w:lineRule="auto"/>
              <w:rPr>
                <w:rFonts w:ascii="Arial" w:hAnsi="Arial" w:cs="Arial"/>
                <w:sz w:val="20"/>
                <w:szCs w:val="20"/>
              </w:rPr>
            </w:pPr>
          </w:p>
        </w:tc>
        <w:tc>
          <w:tcPr>
            <w:tcW w:w="0" w:type="auto"/>
            <w:vMerge/>
            <w:shd w:val="clear" w:color="auto" w:fill="D9D9D9" w:themeFill="background1" w:themeFillShade="D9"/>
          </w:tcPr>
          <w:p w14:paraId="534F2B37" w14:textId="77777777" w:rsidR="00C6201B" w:rsidRPr="00304FF7" w:rsidRDefault="00C6201B" w:rsidP="0090182B">
            <w:pPr>
              <w:spacing w:before="40" w:after="40" w:line="276" w:lineRule="auto"/>
              <w:rPr>
                <w:rFonts w:ascii="Arial" w:hAnsi="Arial" w:cs="Arial"/>
                <w:sz w:val="20"/>
                <w:szCs w:val="20"/>
              </w:rPr>
            </w:pPr>
          </w:p>
        </w:tc>
        <w:tc>
          <w:tcPr>
            <w:tcW w:w="0" w:type="auto"/>
            <w:tcBorders>
              <w:bottom w:val="single" w:sz="4" w:space="0" w:color="auto"/>
            </w:tcBorders>
          </w:tcPr>
          <w:p w14:paraId="1F39AE94" w14:textId="7BBAF4C2" w:rsidR="00C6201B" w:rsidRPr="00304FF7" w:rsidRDefault="00C6201B" w:rsidP="0090182B">
            <w:pPr>
              <w:spacing w:before="40" w:after="40" w:line="276" w:lineRule="auto"/>
              <w:rPr>
                <w:rFonts w:ascii="Arial" w:hAnsi="Arial" w:cs="Arial"/>
                <w:sz w:val="20"/>
                <w:szCs w:val="20"/>
              </w:rPr>
            </w:pPr>
            <w:r w:rsidRPr="00304FF7">
              <w:rPr>
                <w:rFonts w:ascii="Arial" w:hAnsi="Arial" w:cs="Arial"/>
                <w:b/>
                <w:bCs/>
                <w:sz w:val="20"/>
                <w:szCs w:val="20"/>
              </w:rPr>
              <w:t>No toys or signs that children live in the house</w:t>
            </w:r>
            <w:r w:rsidRPr="00304FF7">
              <w:rPr>
                <w:rFonts w:ascii="Arial" w:hAnsi="Arial" w:cs="Arial"/>
                <w:sz w:val="20"/>
                <w:szCs w:val="20"/>
              </w:rPr>
              <w:t xml:space="preserve"> despite there being a child / children</w:t>
            </w:r>
          </w:p>
        </w:tc>
        <w:tc>
          <w:tcPr>
            <w:tcW w:w="0" w:type="auto"/>
            <w:tcBorders>
              <w:bottom w:val="single" w:sz="4" w:space="0" w:color="auto"/>
            </w:tcBorders>
          </w:tcPr>
          <w:p w14:paraId="02EB3631" w14:textId="77777777" w:rsidR="00C6201B" w:rsidRPr="00304FF7" w:rsidRDefault="00C6201B" w:rsidP="0090182B">
            <w:pPr>
              <w:spacing w:before="40" w:after="40" w:line="276" w:lineRule="auto"/>
              <w:rPr>
                <w:rFonts w:ascii="Arial" w:hAnsi="Arial" w:cs="Arial"/>
                <w:sz w:val="20"/>
                <w:szCs w:val="20"/>
              </w:rPr>
            </w:pPr>
          </w:p>
        </w:tc>
      </w:tr>
      <w:tr w:rsidR="00C6201B" w:rsidRPr="00304FF7" w14:paraId="3FDF4DF2" w14:textId="77777777" w:rsidTr="00455131">
        <w:tc>
          <w:tcPr>
            <w:tcW w:w="0" w:type="auto"/>
            <w:vMerge/>
            <w:shd w:val="clear" w:color="auto" w:fill="F2F2F2" w:themeFill="background1" w:themeFillShade="F2"/>
          </w:tcPr>
          <w:p w14:paraId="1272AF64" w14:textId="2812C1F2" w:rsidR="00C6201B" w:rsidRPr="00304FF7" w:rsidRDefault="00C6201B" w:rsidP="0090182B">
            <w:pPr>
              <w:spacing w:before="40" w:after="40" w:line="276" w:lineRule="auto"/>
              <w:rPr>
                <w:rFonts w:ascii="Arial" w:hAnsi="Arial" w:cs="Arial"/>
                <w:sz w:val="20"/>
                <w:szCs w:val="20"/>
              </w:rPr>
            </w:pPr>
          </w:p>
        </w:tc>
        <w:tc>
          <w:tcPr>
            <w:tcW w:w="0" w:type="auto"/>
            <w:vMerge/>
          </w:tcPr>
          <w:p w14:paraId="54BF5899" w14:textId="241BFE28" w:rsidR="00C6201B" w:rsidRPr="00304FF7" w:rsidRDefault="00C6201B" w:rsidP="0090182B">
            <w:pPr>
              <w:spacing w:before="40" w:after="40" w:line="276" w:lineRule="auto"/>
              <w:rPr>
                <w:rFonts w:ascii="Arial" w:hAnsi="Arial" w:cs="Arial"/>
                <w:sz w:val="20"/>
                <w:szCs w:val="20"/>
              </w:rPr>
            </w:pPr>
          </w:p>
        </w:tc>
        <w:tc>
          <w:tcPr>
            <w:tcW w:w="0" w:type="auto"/>
            <w:vMerge/>
          </w:tcPr>
          <w:p w14:paraId="4BB6C8E6" w14:textId="77777777" w:rsidR="00C6201B" w:rsidRPr="00304FF7" w:rsidRDefault="00C6201B" w:rsidP="0090182B">
            <w:pPr>
              <w:spacing w:before="40" w:after="40" w:line="276" w:lineRule="auto"/>
              <w:rPr>
                <w:rFonts w:ascii="Arial" w:hAnsi="Arial" w:cs="Arial"/>
                <w:sz w:val="20"/>
                <w:szCs w:val="20"/>
              </w:rPr>
            </w:pPr>
          </w:p>
        </w:tc>
        <w:tc>
          <w:tcPr>
            <w:tcW w:w="0" w:type="auto"/>
            <w:vMerge/>
            <w:shd w:val="clear" w:color="auto" w:fill="D9D9D9" w:themeFill="background1" w:themeFillShade="D9"/>
          </w:tcPr>
          <w:p w14:paraId="3E460382" w14:textId="77777777" w:rsidR="00C6201B" w:rsidRPr="00304FF7" w:rsidRDefault="00C6201B" w:rsidP="0090182B">
            <w:pPr>
              <w:spacing w:before="40" w:after="40" w:line="276" w:lineRule="auto"/>
              <w:rPr>
                <w:rFonts w:ascii="Arial" w:hAnsi="Arial" w:cs="Arial"/>
                <w:sz w:val="20"/>
                <w:szCs w:val="20"/>
              </w:rPr>
            </w:pPr>
          </w:p>
        </w:tc>
        <w:tc>
          <w:tcPr>
            <w:tcW w:w="0" w:type="auto"/>
          </w:tcPr>
          <w:p w14:paraId="1F0177E8" w14:textId="3E01F06B" w:rsidR="00C6201B" w:rsidRPr="00304FF7" w:rsidRDefault="00C6201B" w:rsidP="0090182B">
            <w:pPr>
              <w:spacing w:before="40" w:after="40" w:line="276" w:lineRule="auto"/>
              <w:rPr>
                <w:rFonts w:ascii="Arial" w:hAnsi="Arial" w:cs="Arial"/>
                <w:sz w:val="20"/>
                <w:szCs w:val="20"/>
              </w:rPr>
            </w:pPr>
            <w:commentRangeStart w:id="0"/>
            <w:r w:rsidRPr="00304FF7">
              <w:rPr>
                <w:rFonts w:ascii="Arial" w:hAnsi="Arial" w:cs="Arial"/>
                <w:b/>
                <w:bCs/>
                <w:sz w:val="20"/>
                <w:szCs w:val="20"/>
              </w:rPr>
              <w:t xml:space="preserve">Smoke/fire </w:t>
            </w:r>
            <w:r w:rsidRPr="00304FF7">
              <w:rPr>
                <w:rFonts w:ascii="Arial" w:hAnsi="Arial" w:cs="Arial"/>
                <w:sz w:val="20"/>
                <w:szCs w:val="20"/>
              </w:rPr>
              <w:t>alarms are installed and in working order, and the home environment is safe from fire hazards.</w:t>
            </w:r>
            <w:commentRangeEnd w:id="0"/>
            <w:r w:rsidRPr="00304FF7">
              <w:rPr>
                <w:rStyle w:val="CommentReference"/>
                <w:rFonts w:ascii="Arial" w:hAnsi="Arial" w:cs="Arial"/>
                <w:b/>
                <w:bCs/>
                <w:sz w:val="20"/>
                <w:szCs w:val="20"/>
              </w:rPr>
              <w:commentReference w:id="0"/>
            </w:r>
            <w:r w:rsidRPr="00304FF7">
              <w:rPr>
                <w:rFonts w:ascii="Arial" w:hAnsi="Arial" w:cs="Arial"/>
                <w:b/>
                <w:bCs/>
                <w:sz w:val="20"/>
                <w:szCs w:val="20"/>
              </w:rPr>
              <w:t xml:space="preserve"> </w:t>
            </w:r>
          </w:p>
        </w:tc>
        <w:tc>
          <w:tcPr>
            <w:tcW w:w="0" w:type="auto"/>
          </w:tcPr>
          <w:p w14:paraId="1661C56B" w14:textId="77777777" w:rsidR="00C6201B" w:rsidRPr="00304FF7" w:rsidRDefault="00C6201B" w:rsidP="0090182B">
            <w:pPr>
              <w:spacing w:before="40" w:after="40" w:line="276" w:lineRule="auto"/>
              <w:rPr>
                <w:rFonts w:ascii="Arial" w:hAnsi="Arial" w:cs="Arial"/>
                <w:sz w:val="20"/>
                <w:szCs w:val="20"/>
              </w:rPr>
            </w:pPr>
          </w:p>
        </w:tc>
      </w:tr>
      <w:tr w:rsidR="00C6201B" w:rsidRPr="00304FF7" w14:paraId="3C148221" w14:textId="77777777" w:rsidTr="00455131">
        <w:tc>
          <w:tcPr>
            <w:tcW w:w="0" w:type="auto"/>
            <w:vMerge/>
            <w:shd w:val="clear" w:color="auto" w:fill="F2F2F2" w:themeFill="background1" w:themeFillShade="F2"/>
          </w:tcPr>
          <w:p w14:paraId="39D7FBC5" w14:textId="77777777" w:rsidR="00C6201B" w:rsidRPr="00304FF7" w:rsidRDefault="00C6201B" w:rsidP="0090182B">
            <w:pPr>
              <w:spacing w:before="40" w:after="40" w:line="276" w:lineRule="auto"/>
              <w:rPr>
                <w:rFonts w:ascii="Arial" w:hAnsi="Arial" w:cs="Arial"/>
                <w:sz w:val="20"/>
                <w:szCs w:val="20"/>
              </w:rPr>
            </w:pPr>
          </w:p>
        </w:tc>
        <w:tc>
          <w:tcPr>
            <w:tcW w:w="0" w:type="auto"/>
            <w:vMerge/>
          </w:tcPr>
          <w:p w14:paraId="2DE29A8C" w14:textId="77777777" w:rsidR="00C6201B" w:rsidRPr="00304FF7" w:rsidRDefault="00C6201B" w:rsidP="0090182B">
            <w:pPr>
              <w:spacing w:before="40" w:after="40" w:line="276" w:lineRule="auto"/>
              <w:rPr>
                <w:rFonts w:ascii="Arial" w:hAnsi="Arial" w:cs="Arial"/>
                <w:sz w:val="20"/>
                <w:szCs w:val="20"/>
              </w:rPr>
            </w:pPr>
          </w:p>
        </w:tc>
        <w:tc>
          <w:tcPr>
            <w:tcW w:w="0" w:type="auto"/>
            <w:vMerge/>
          </w:tcPr>
          <w:p w14:paraId="694FA880" w14:textId="77777777" w:rsidR="00C6201B" w:rsidRPr="00304FF7" w:rsidRDefault="00C6201B" w:rsidP="0090182B">
            <w:pPr>
              <w:spacing w:before="40" w:after="40" w:line="276" w:lineRule="auto"/>
              <w:rPr>
                <w:rFonts w:ascii="Arial" w:hAnsi="Arial" w:cs="Arial"/>
                <w:sz w:val="20"/>
                <w:szCs w:val="20"/>
              </w:rPr>
            </w:pPr>
          </w:p>
        </w:tc>
        <w:tc>
          <w:tcPr>
            <w:tcW w:w="0" w:type="auto"/>
            <w:vMerge/>
            <w:shd w:val="clear" w:color="auto" w:fill="D9D9D9" w:themeFill="background1" w:themeFillShade="D9"/>
          </w:tcPr>
          <w:p w14:paraId="300026D2" w14:textId="77777777" w:rsidR="00C6201B" w:rsidRPr="00304FF7" w:rsidRDefault="00C6201B" w:rsidP="0090182B">
            <w:pPr>
              <w:spacing w:before="40" w:after="40" w:line="276" w:lineRule="auto"/>
              <w:rPr>
                <w:rFonts w:ascii="Arial" w:hAnsi="Arial" w:cs="Arial"/>
                <w:sz w:val="20"/>
                <w:szCs w:val="20"/>
              </w:rPr>
            </w:pPr>
          </w:p>
        </w:tc>
        <w:tc>
          <w:tcPr>
            <w:tcW w:w="0" w:type="auto"/>
          </w:tcPr>
          <w:p w14:paraId="10DE047C" w14:textId="01968235" w:rsidR="00C6201B" w:rsidRPr="00304FF7" w:rsidRDefault="00C6201B" w:rsidP="0090182B">
            <w:pPr>
              <w:spacing w:before="40" w:after="40" w:line="276" w:lineRule="auto"/>
              <w:rPr>
                <w:rFonts w:ascii="Arial" w:hAnsi="Arial" w:cs="Arial"/>
                <w:sz w:val="20"/>
                <w:szCs w:val="20"/>
              </w:rPr>
            </w:pPr>
            <w:r w:rsidRPr="00304FF7">
              <w:rPr>
                <w:rFonts w:ascii="Arial" w:hAnsi="Arial" w:cs="Arial"/>
                <w:b/>
                <w:bCs/>
                <w:sz w:val="20"/>
                <w:szCs w:val="20"/>
              </w:rPr>
              <w:t>The home</w:t>
            </w:r>
            <w:r w:rsidRPr="00304FF7">
              <w:rPr>
                <w:rFonts w:ascii="Arial" w:hAnsi="Arial" w:cs="Arial"/>
                <w:sz w:val="20"/>
                <w:szCs w:val="20"/>
              </w:rPr>
              <w:t xml:space="preserve"> </w:t>
            </w:r>
            <w:r w:rsidRPr="005A03A2">
              <w:rPr>
                <w:rFonts w:ascii="Arial" w:hAnsi="Arial" w:cs="Arial"/>
                <w:b/>
                <w:bCs/>
                <w:sz w:val="20"/>
                <w:szCs w:val="20"/>
              </w:rPr>
              <w:t>is in a reasonable state of repair</w:t>
            </w:r>
            <w:r w:rsidRPr="00304FF7">
              <w:rPr>
                <w:rFonts w:ascii="Arial" w:hAnsi="Arial" w:cs="Arial"/>
                <w:sz w:val="20"/>
                <w:szCs w:val="20"/>
              </w:rPr>
              <w:t>, is not damp/mouldy and there are no noticeable concerns about safety. There is access to hot water and heating.</w:t>
            </w:r>
          </w:p>
        </w:tc>
        <w:tc>
          <w:tcPr>
            <w:tcW w:w="0" w:type="auto"/>
          </w:tcPr>
          <w:p w14:paraId="305EB362" w14:textId="77777777" w:rsidR="00C6201B" w:rsidRPr="00304FF7" w:rsidRDefault="00C6201B" w:rsidP="0090182B">
            <w:pPr>
              <w:spacing w:before="40" w:after="40" w:line="276" w:lineRule="auto"/>
              <w:rPr>
                <w:rFonts w:ascii="Arial" w:hAnsi="Arial" w:cs="Arial"/>
                <w:sz w:val="20"/>
                <w:szCs w:val="20"/>
              </w:rPr>
            </w:pPr>
          </w:p>
        </w:tc>
      </w:tr>
    </w:tbl>
    <w:p w14:paraId="349A421E" w14:textId="77777777" w:rsidR="007037CB" w:rsidRPr="00304FF7" w:rsidRDefault="007037CB" w:rsidP="009236FB">
      <w:pPr>
        <w:spacing w:before="40" w:after="40" w:line="276" w:lineRule="auto"/>
        <w:rPr>
          <w:rFonts w:ascii="Arial" w:hAnsi="Arial" w:cs="Arial"/>
          <w:sz w:val="20"/>
          <w:szCs w:val="20"/>
        </w:rPr>
      </w:pPr>
    </w:p>
    <w:sectPr w:rsidR="007037CB" w:rsidRPr="00304FF7" w:rsidSect="00320CC4">
      <w:pgSz w:w="16838" w:h="11906" w:orient="landscape"/>
      <w:pgMar w:top="680" w:right="680" w:bottom="680" w:left="6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oara Bunduc" w:date="2025-10-15T10:12:00Z" w:initials="MB">
    <w:p w14:paraId="22A22044" w14:textId="77777777" w:rsidR="00C6201B" w:rsidRDefault="00C6201B" w:rsidP="000C76E1">
      <w:pPr>
        <w:pStyle w:val="CommentText"/>
      </w:pPr>
      <w:r>
        <w:rPr>
          <w:rStyle w:val="CommentReference"/>
        </w:rPr>
        <w:annotationRef/>
      </w:r>
      <w:r>
        <w:t xml:space="preserve">Addition suggested by Newham _Nattalie Newton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A220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44ECB" w16cex:dateUtc="2025-11-10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A22044" w16cid:durableId="2B444E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C265" w14:textId="77777777" w:rsidR="006946CB" w:rsidRDefault="006946CB" w:rsidP="00B9142C">
      <w:pPr>
        <w:spacing w:after="0" w:line="240" w:lineRule="auto"/>
      </w:pPr>
      <w:r>
        <w:separator/>
      </w:r>
    </w:p>
  </w:endnote>
  <w:endnote w:type="continuationSeparator" w:id="0">
    <w:p w14:paraId="48F08A69" w14:textId="77777777" w:rsidR="006946CB" w:rsidRDefault="006946CB" w:rsidP="00B9142C">
      <w:pPr>
        <w:spacing w:after="0" w:line="240" w:lineRule="auto"/>
      </w:pPr>
      <w:r>
        <w:continuationSeparator/>
      </w:r>
    </w:p>
  </w:endnote>
  <w:endnote w:type="continuationNotice" w:id="1">
    <w:p w14:paraId="02B078E3" w14:textId="77777777" w:rsidR="006946CB" w:rsidRDefault="00694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896A" w14:textId="77777777" w:rsidR="006946CB" w:rsidRDefault="006946CB" w:rsidP="00B9142C">
      <w:pPr>
        <w:spacing w:after="0" w:line="240" w:lineRule="auto"/>
      </w:pPr>
      <w:r>
        <w:separator/>
      </w:r>
    </w:p>
  </w:footnote>
  <w:footnote w:type="continuationSeparator" w:id="0">
    <w:p w14:paraId="052178F1" w14:textId="77777777" w:rsidR="006946CB" w:rsidRDefault="006946CB" w:rsidP="00B9142C">
      <w:pPr>
        <w:spacing w:after="0" w:line="240" w:lineRule="auto"/>
      </w:pPr>
      <w:r>
        <w:continuationSeparator/>
      </w:r>
    </w:p>
  </w:footnote>
  <w:footnote w:type="continuationNotice" w:id="1">
    <w:p w14:paraId="7DFFD69C" w14:textId="77777777" w:rsidR="006946CB" w:rsidRDefault="006946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1C42"/>
    <w:multiLevelType w:val="hybridMultilevel"/>
    <w:tmpl w:val="237CB32C"/>
    <w:lvl w:ilvl="0" w:tplc="B52E240E">
      <w:start w:val="1"/>
      <w:numFmt w:val="bullet"/>
      <w:lvlText w:val=""/>
      <w:lvlJc w:val="left"/>
      <w:pPr>
        <w:ind w:left="1440" w:hanging="360"/>
      </w:pPr>
      <w:rPr>
        <w:rFonts w:ascii="Symbol" w:hAnsi="Symbol"/>
      </w:rPr>
    </w:lvl>
    <w:lvl w:ilvl="1" w:tplc="4F24ADCE">
      <w:start w:val="1"/>
      <w:numFmt w:val="bullet"/>
      <w:lvlText w:val=""/>
      <w:lvlJc w:val="left"/>
      <w:pPr>
        <w:ind w:left="2160" w:hanging="360"/>
      </w:pPr>
      <w:rPr>
        <w:rFonts w:ascii="Symbol" w:hAnsi="Symbol"/>
      </w:rPr>
    </w:lvl>
    <w:lvl w:ilvl="2" w:tplc="AC76C410">
      <w:start w:val="1"/>
      <w:numFmt w:val="bullet"/>
      <w:lvlText w:val=""/>
      <w:lvlJc w:val="left"/>
      <w:pPr>
        <w:ind w:left="1440" w:hanging="360"/>
      </w:pPr>
      <w:rPr>
        <w:rFonts w:ascii="Symbol" w:hAnsi="Symbol"/>
      </w:rPr>
    </w:lvl>
    <w:lvl w:ilvl="3" w:tplc="4B6CBC1A">
      <w:start w:val="1"/>
      <w:numFmt w:val="bullet"/>
      <w:lvlText w:val=""/>
      <w:lvlJc w:val="left"/>
      <w:pPr>
        <w:ind w:left="1440" w:hanging="360"/>
      </w:pPr>
      <w:rPr>
        <w:rFonts w:ascii="Symbol" w:hAnsi="Symbol"/>
      </w:rPr>
    </w:lvl>
    <w:lvl w:ilvl="4" w:tplc="D6424310">
      <w:start w:val="1"/>
      <w:numFmt w:val="bullet"/>
      <w:lvlText w:val=""/>
      <w:lvlJc w:val="left"/>
      <w:pPr>
        <w:ind w:left="1440" w:hanging="360"/>
      </w:pPr>
      <w:rPr>
        <w:rFonts w:ascii="Symbol" w:hAnsi="Symbol"/>
      </w:rPr>
    </w:lvl>
    <w:lvl w:ilvl="5" w:tplc="19646B4E">
      <w:start w:val="1"/>
      <w:numFmt w:val="bullet"/>
      <w:lvlText w:val=""/>
      <w:lvlJc w:val="left"/>
      <w:pPr>
        <w:ind w:left="1440" w:hanging="360"/>
      </w:pPr>
      <w:rPr>
        <w:rFonts w:ascii="Symbol" w:hAnsi="Symbol"/>
      </w:rPr>
    </w:lvl>
    <w:lvl w:ilvl="6" w:tplc="278C6FEE">
      <w:start w:val="1"/>
      <w:numFmt w:val="bullet"/>
      <w:lvlText w:val=""/>
      <w:lvlJc w:val="left"/>
      <w:pPr>
        <w:ind w:left="1440" w:hanging="360"/>
      </w:pPr>
      <w:rPr>
        <w:rFonts w:ascii="Symbol" w:hAnsi="Symbol"/>
      </w:rPr>
    </w:lvl>
    <w:lvl w:ilvl="7" w:tplc="75E089D6">
      <w:start w:val="1"/>
      <w:numFmt w:val="bullet"/>
      <w:lvlText w:val=""/>
      <w:lvlJc w:val="left"/>
      <w:pPr>
        <w:ind w:left="1440" w:hanging="360"/>
      </w:pPr>
      <w:rPr>
        <w:rFonts w:ascii="Symbol" w:hAnsi="Symbol"/>
      </w:rPr>
    </w:lvl>
    <w:lvl w:ilvl="8" w:tplc="77CE822C">
      <w:start w:val="1"/>
      <w:numFmt w:val="bullet"/>
      <w:lvlText w:val=""/>
      <w:lvlJc w:val="left"/>
      <w:pPr>
        <w:ind w:left="1440" w:hanging="360"/>
      </w:pPr>
      <w:rPr>
        <w:rFonts w:ascii="Symbol" w:hAnsi="Symbol"/>
      </w:rPr>
    </w:lvl>
  </w:abstractNum>
  <w:abstractNum w:abstractNumId="1" w15:restartNumberingAfterBreak="0">
    <w:nsid w:val="6E950FB9"/>
    <w:multiLevelType w:val="hybridMultilevel"/>
    <w:tmpl w:val="A7AAB966"/>
    <w:lvl w:ilvl="0" w:tplc="016CFA5C">
      <w:start w:val="1"/>
      <w:numFmt w:val="decimal"/>
      <w:lvlText w:val="%1."/>
      <w:lvlJc w:val="left"/>
      <w:pPr>
        <w:ind w:left="1440" w:hanging="360"/>
      </w:pPr>
    </w:lvl>
    <w:lvl w:ilvl="1" w:tplc="4546FFB6">
      <w:start w:val="1"/>
      <w:numFmt w:val="decimal"/>
      <w:lvlText w:val="%2."/>
      <w:lvlJc w:val="left"/>
      <w:pPr>
        <w:ind w:left="1440" w:hanging="360"/>
      </w:pPr>
    </w:lvl>
    <w:lvl w:ilvl="2" w:tplc="B722188A">
      <w:start w:val="1"/>
      <w:numFmt w:val="decimal"/>
      <w:lvlText w:val="%3."/>
      <w:lvlJc w:val="left"/>
      <w:pPr>
        <w:ind w:left="1440" w:hanging="360"/>
      </w:pPr>
    </w:lvl>
    <w:lvl w:ilvl="3" w:tplc="D438F30A">
      <w:start w:val="1"/>
      <w:numFmt w:val="decimal"/>
      <w:lvlText w:val="%4."/>
      <w:lvlJc w:val="left"/>
      <w:pPr>
        <w:ind w:left="1440" w:hanging="360"/>
      </w:pPr>
    </w:lvl>
    <w:lvl w:ilvl="4" w:tplc="8AD6BD60">
      <w:start w:val="1"/>
      <w:numFmt w:val="decimal"/>
      <w:lvlText w:val="%5."/>
      <w:lvlJc w:val="left"/>
      <w:pPr>
        <w:ind w:left="1440" w:hanging="360"/>
      </w:pPr>
    </w:lvl>
    <w:lvl w:ilvl="5" w:tplc="8D2673BE">
      <w:start w:val="1"/>
      <w:numFmt w:val="decimal"/>
      <w:lvlText w:val="%6."/>
      <w:lvlJc w:val="left"/>
      <w:pPr>
        <w:ind w:left="1440" w:hanging="360"/>
      </w:pPr>
    </w:lvl>
    <w:lvl w:ilvl="6" w:tplc="DD7C9EF2">
      <w:start w:val="1"/>
      <w:numFmt w:val="decimal"/>
      <w:lvlText w:val="%7."/>
      <w:lvlJc w:val="left"/>
      <w:pPr>
        <w:ind w:left="1440" w:hanging="360"/>
      </w:pPr>
    </w:lvl>
    <w:lvl w:ilvl="7" w:tplc="4F0E553A">
      <w:start w:val="1"/>
      <w:numFmt w:val="decimal"/>
      <w:lvlText w:val="%8."/>
      <w:lvlJc w:val="left"/>
      <w:pPr>
        <w:ind w:left="1440" w:hanging="360"/>
      </w:pPr>
    </w:lvl>
    <w:lvl w:ilvl="8" w:tplc="FBD274A6">
      <w:start w:val="1"/>
      <w:numFmt w:val="decimal"/>
      <w:lvlText w:val="%9."/>
      <w:lvlJc w:val="left"/>
      <w:pPr>
        <w:ind w:left="1440" w:hanging="360"/>
      </w:pPr>
    </w:lvl>
  </w:abstractNum>
  <w:num w:numId="1" w16cid:durableId="1072463737">
    <w:abstractNumId w:val="1"/>
  </w:num>
  <w:num w:numId="2" w16cid:durableId="7956347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oara Bunduc">
    <w15:presenceInfo w15:providerId="AD" w15:userId="S::Mioara.Bunduc@walthamforest.gov.uk::7a393326-9ec4-4800-9361-217c41f194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B"/>
    <w:rsid w:val="00010B91"/>
    <w:rsid w:val="000143C8"/>
    <w:rsid w:val="00015E9D"/>
    <w:rsid w:val="00016D33"/>
    <w:rsid w:val="0006249B"/>
    <w:rsid w:val="00065EC4"/>
    <w:rsid w:val="00075A4B"/>
    <w:rsid w:val="0009660A"/>
    <w:rsid w:val="000A0EFE"/>
    <w:rsid w:val="000A427B"/>
    <w:rsid w:val="000A72D3"/>
    <w:rsid w:val="000C4122"/>
    <w:rsid w:val="000C76E1"/>
    <w:rsid w:val="000F0E20"/>
    <w:rsid w:val="000F142F"/>
    <w:rsid w:val="00110E1A"/>
    <w:rsid w:val="001144FA"/>
    <w:rsid w:val="001347D8"/>
    <w:rsid w:val="00147C72"/>
    <w:rsid w:val="00155FFF"/>
    <w:rsid w:val="001608BD"/>
    <w:rsid w:val="0017416D"/>
    <w:rsid w:val="001A16A7"/>
    <w:rsid w:val="001A1E37"/>
    <w:rsid w:val="001B09CD"/>
    <w:rsid w:val="001B7050"/>
    <w:rsid w:val="001C039B"/>
    <w:rsid w:val="001C419C"/>
    <w:rsid w:val="001F402E"/>
    <w:rsid w:val="001F5258"/>
    <w:rsid w:val="00201FBB"/>
    <w:rsid w:val="00213182"/>
    <w:rsid w:val="00234AB2"/>
    <w:rsid w:val="00244038"/>
    <w:rsid w:val="00264711"/>
    <w:rsid w:val="002B4833"/>
    <w:rsid w:val="002D070D"/>
    <w:rsid w:val="002D0C04"/>
    <w:rsid w:val="002E1678"/>
    <w:rsid w:val="00304D95"/>
    <w:rsid w:val="00304FF7"/>
    <w:rsid w:val="00320CC4"/>
    <w:rsid w:val="00330228"/>
    <w:rsid w:val="00335737"/>
    <w:rsid w:val="00335E3B"/>
    <w:rsid w:val="003460D8"/>
    <w:rsid w:val="00355647"/>
    <w:rsid w:val="00371BAD"/>
    <w:rsid w:val="00376076"/>
    <w:rsid w:val="0038460E"/>
    <w:rsid w:val="0038466A"/>
    <w:rsid w:val="00390C52"/>
    <w:rsid w:val="003951C4"/>
    <w:rsid w:val="003A262A"/>
    <w:rsid w:val="003A41DC"/>
    <w:rsid w:val="003A4A63"/>
    <w:rsid w:val="003B5C25"/>
    <w:rsid w:val="003C0CB8"/>
    <w:rsid w:val="003C312D"/>
    <w:rsid w:val="003C3515"/>
    <w:rsid w:val="003D1236"/>
    <w:rsid w:val="004062B1"/>
    <w:rsid w:val="00425E4A"/>
    <w:rsid w:val="00447FEC"/>
    <w:rsid w:val="00455131"/>
    <w:rsid w:val="00456228"/>
    <w:rsid w:val="00460517"/>
    <w:rsid w:val="004810F0"/>
    <w:rsid w:val="0048164F"/>
    <w:rsid w:val="004921C3"/>
    <w:rsid w:val="004A1C44"/>
    <w:rsid w:val="004B1E01"/>
    <w:rsid w:val="004C0B55"/>
    <w:rsid w:val="004C49B4"/>
    <w:rsid w:val="00513DE8"/>
    <w:rsid w:val="005149DD"/>
    <w:rsid w:val="00535730"/>
    <w:rsid w:val="00572153"/>
    <w:rsid w:val="005A03A2"/>
    <w:rsid w:val="005B1793"/>
    <w:rsid w:val="005B6420"/>
    <w:rsid w:val="005D7A79"/>
    <w:rsid w:val="005E666A"/>
    <w:rsid w:val="005F0EFD"/>
    <w:rsid w:val="005F56CF"/>
    <w:rsid w:val="00601B28"/>
    <w:rsid w:val="00602A13"/>
    <w:rsid w:val="00605A59"/>
    <w:rsid w:val="006101EB"/>
    <w:rsid w:val="00640D7B"/>
    <w:rsid w:val="00646EC1"/>
    <w:rsid w:val="00654F98"/>
    <w:rsid w:val="00654FB7"/>
    <w:rsid w:val="00670501"/>
    <w:rsid w:val="00675CA6"/>
    <w:rsid w:val="006946CB"/>
    <w:rsid w:val="006A30CF"/>
    <w:rsid w:val="006A4EC7"/>
    <w:rsid w:val="006B3648"/>
    <w:rsid w:val="006B5BFF"/>
    <w:rsid w:val="006C6D32"/>
    <w:rsid w:val="006E7D1B"/>
    <w:rsid w:val="007037CB"/>
    <w:rsid w:val="00705980"/>
    <w:rsid w:val="00705FC4"/>
    <w:rsid w:val="0071154C"/>
    <w:rsid w:val="00715C18"/>
    <w:rsid w:val="00720A1D"/>
    <w:rsid w:val="00726724"/>
    <w:rsid w:val="00731077"/>
    <w:rsid w:val="00755FF9"/>
    <w:rsid w:val="0075799C"/>
    <w:rsid w:val="00776751"/>
    <w:rsid w:val="007840BA"/>
    <w:rsid w:val="00797A63"/>
    <w:rsid w:val="007C4DB6"/>
    <w:rsid w:val="007C5FD4"/>
    <w:rsid w:val="007C7E06"/>
    <w:rsid w:val="007E6688"/>
    <w:rsid w:val="008004ED"/>
    <w:rsid w:val="00801425"/>
    <w:rsid w:val="00815E8E"/>
    <w:rsid w:val="008166C4"/>
    <w:rsid w:val="00847335"/>
    <w:rsid w:val="00853638"/>
    <w:rsid w:val="00854654"/>
    <w:rsid w:val="00866B2D"/>
    <w:rsid w:val="00886E85"/>
    <w:rsid w:val="008977AF"/>
    <w:rsid w:val="008B00C3"/>
    <w:rsid w:val="008B1D7D"/>
    <w:rsid w:val="008C027C"/>
    <w:rsid w:val="008C16A2"/>
    <w:rsid w:val="008C1F7D"/>
    <w:rsid w:val="0090182B"/>
    <w:rsid w:val="0091772A"/>
    <w:rsid w:val="00920A78"/>
    <w:rsid w:val="009236FB"/>
    <w:rsid w:val="00934127"/>
    <w:rsid w:val="009429C4"/>
    <w:rsid w:val="00943FC6"/>
    <w:rsid w:val="0094420F"/>
    <w:rsid w:val="00944CC5"/>
    <w:rsid w:val="00955630"/>
    <w:rsid w:val="009922CD"/>
    <w:rsid w:val="00992E55"/>
    <w:rsid w:val="00994A1E"/>
    <w:rsid w:val="00997419"/>
    <w:rsid w:val="009A60D7"/>
    <w:rsid w:val="009B7A1C"/>
    <w:rsid w:val="009B7E0C"/>
    <w:rsid w:val="009C14E2"/>
    <w:rsid w:val="009C4EA9"/>
    <w:rsid w:val="009D1C53"/>
    <w:rsid w:val="009D39F7"/>
    <w:rsid w:val="009E076E"/>
    <w:rsid w:val="009E5685"/>
    <w:rsid w:val="009F6698"/>
    <w:rsid w:val="00A0754E"/>
    <w:rsid w:val="00A0799D"/>
    <w:rsid w:val="00A10B04"/>
    <w:rsid w:val="00A22D40"/>
    <w:rsid w:val="00A23312"/>
    <w:rsid w:val="00A421BC"/>
    <w:rsid w:val="00A66B85"/>
    <w:rsid w:val="00A7442C"/>
    <w:rsid w:val="00A81F94"/>
    <w:rsid w:val="00A931E1"/>
    <w:rsid w:val="00AA1021"/>
    <w:rsid w:val="00AA2F12"/>
    <w:rsid w:val="00AA5C43"/>
    <w:rsid w:val="00AB162F"/>
    <w:rsid w:val="00AB4A8C"/>
    <w:rsid w:val="00AD2BE6"/>
    <w:rsid w:val="00AD31AA"/>
    <w:rsid w:val="00AE2D19"/>
    <w:rsid w:val="00AE30E0"/>
    <w:rsid w:val="00AE58FD"/>
    <w:rsid w:val="00B028A6"/>
    <w:rsid w:val="00B131F4"/>
    <w:rsid w:val="00B2489C"/>
    <w:rsid w:val="00B25559"/>
    <w:rsid w:val="00B25D11"/>
    <w:rsid w:val="00B352C4"/>
    <w:rsid w:val="00B37E9D"/>
    <w:rsid w:val="00B60DED"/>
    <w:rsid w:val="00B75A39"/>
    <w:rsid w:val="00B762F5"/>
    <w:rsid w:val="00B9142C"/>
    <w:rsid w:val="00B952A3"/>
    <w:rsid w:val="00BB1B32"/>
    <w:rsid w:val="00BB7640"/>
    <w:rsid w:val="00BE5612"/>
    <w:rsid w:val="00BE576D"/>
    <w:rsid w:val="00BE647C"/>
    <w:rsid w:val="00BF27E6"/>
    <w:rsid w:val="00C17325"/>
    <w:rsid w:val="00C43904"/>
    <w:rsid w:val="00C6201B"/>
    <w:rsid w:val="00C85403"/>
    <w:rsid w:val="00C86ADB"/>
    <w:rsid w:val="00C9564E"/>
    <w:rsid w:val="00C96E28"/>
    <w:rsid w:val="00C979B5"/>
    <w:rsid w:val="00CC3812"/>
    <w:rsid w:val="00CD6D81"/>
    <w:rsid w:val="00CE2788"/>
    <w:rsid w:val="00CE4586"/>
    <w:rsid w:val="00CE673B"/>
    <w:rsid w:val="00CE7500"/>
    <w:rsid w:val="00D04442"/>
    <w:rsid w:val="00D046E3"/>
    <w:rsid w:val="00D05F2C"/>
    <w:rsid w:val="00D26DA1"/>
    <w:rsid w:val="00D306B4"/>
    <w:rsid w:val="00D43910"/>
    <w:rsid w:val="00D45709"/>
    <w:rsid w:val="00D73BE7"/>
    <w:rsid w:val="00D76306"/>
    <w:rsid w:val="00D821E4"/>
    <w:rsid w:val="00D85872"/>
    <w:rsid w:val="00D90D4F"/>
    <w:rsid w:val="00D956A9"/>
    <w:rsid w:val="00DA5114"/>
    <w:rsid w:val="00DD5A5A"/>
    <w:rsid w:val="00DF008B"/>
    <w:rsid w:val="00DF3981"/>
    <w:rsid w:val="00E27B40"/>
    <w:rsid w:val="00E34FF5"/>
    <w:rsid w:val="00E408E5"/>
    <w:rsid w:val="00E44D3B"/>
    <w:rsid w:val="00E4682E"/>
    <w:rsid w:val="00E47410"/>
    <w:rsid w:val="00ED1964"/>
    <w:rsid w:val="00ED1E1E"/>
    <w:rsid w:val="00ED3902"/>
    <w:rsid w:val="00ED7B1B"/>
    <w:rsid w:val="00EE6886"/>
    <w:rsid w:val="00EF0F88"/>
    <w:rsid w:val="00EF3AB0"/>
    <w:rsid w:val="00EF55E4"/>
    <w:rsid w:val="00F01FE8"/>
    <w:rsid w:val="00F11853"/>
    <w:rsid w:val="00F17082"/>
    <w:rsid w:val="00F27B5C"/>
    <w:rsid w:val="00F50234"/>
    <w:rsid w:val="00F5256A"/>
    <w:rsid w:val="00F56952"/>
    <w:rsid w:val="00F73391"/>
    <w:rsid w:val="00F85AFC"/>
    <w:rsid w:val="00FA20A9"/>
    <w:rsid w:val="00FA407A"/>
    <w:rsid w:val="00FB3DC9"/>
    <w:rsid w:val="00FB6F49"/>
    <w:rsid w:val="00FC6830"/>
    <w:rsid w:val="00FC76F8"/>
    <w:rsid w:val="00FE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FB7B0"/>
  <w15:chartTrackingRefBased/>
  <w15:docId w15:val="{70818524-1E57-4D3D-A420-A2D21632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7CB"/>
    <w:rPr>
      <w:rFonts w:eastAsiaTheme="majorEastAsia" w:cstheme="majorBidi"/>
      <w:color w:val="272727" w:themeColor="text1" w:themeTint="D8"/>
    </w:rPr>
  </w:style>
  <w:style w:type="paragraph" w:styleId="Title">
    <w:name w:val="Title"/>
    <w:basedOn w:val="Normal"/>
    <w:next w:val="Normal"/>
    <w:link w:val="TitleChar"/>
    <w:uiPriority w:val="10"/>
    <w:qFormat/>
    <w:rsid w:val="00703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CB"/>
    <w:pPr>
      <w:spacing w:before="160"/>
      <w:jc w:val="center"/>
    </w:pPr>
    <w:rPr>
      <w:i/>
      <w:iCs/>
      <w:color w:val="404040" w:themeColor="text1" w:themeTint="BF"/>
    </w:rPr>
  </w:style>
  <w:style w:type="character" w:customStyle="1" w:styleId="QuoteChar">
    <w:name w:val="Quote Char"/>
    <w:basedOn w:val="DefaultParagraphFont"/>
    <w:link w:val="Quote"/>
    <w:uiPriority w:val="29"/>
    <w:rsid w:val="007037CB"/>
    <w:rPr>
      <w:i/>
      <w:iCs/>
      <w:color w:val="404040" w:themeColor="text1" w:themeTint="BF"/>
    </w:rPr>
  </w:style>
  <w:style w:type="paragraph" w:styleId="ListParagraph">
    <w:name w:val="List Paragraph"/>
    <w:basedOn w:val="Normal"/>
    <w:uiPriority w:val="34"/>
    <w:qFormat/>
    <w:rsid w:val="007037CB"/>
    <w:pPr>
      <w:ind w:left="720"/>
      <w:contextualSpacing/>
    </w:pPr>
  </w:style>
  <w:style w:type="character" w:styleId="IntenseEmphasis">
    <w:name w:val="Intense Emphasis"/>
    <w:basedOn w:val="DefaultParagraphFont"/>
    <w:uiPriority w:val="21"/>
    <w:qFormat/>
    <w:rsid w:val="007037CB"/>
    <w:rPr>
      <w:i/>
      <w:iCs/>
      <w:color w:val="0F4761" w:themeColor="accent1" w:themeShade="BF"/>
    </w:rPr>
  </w:style>
  <w:style w:type="paragraph" w:styleId="IntenseQuote">
    <w:name w:val="Intense Quote"/>
    <w:basedOn w:val="Normal"/>
    <w:next w:val="Normal"/>
    <w:link w:val="IntenseQuoteChar"/>
    <w:uiPriority w:val="30"/>
    <w:qFormat/>
    <w:rsid w:val="00703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7CB"/>
    <w:rPr>
      <w:i/>
      <w:iCs/>
      <w:color w:val="0F4761" w:themeColor="accent1" w:themeShade="BF"/>
    </w:rPr>
  </w:style>
  <w:style w:type="character" w:styleId="IntenseReference">
    <w:name w:val="Intense Reference"/>
    <w:basedOn w:val="DefaultParagraphFont"/>
    <w:uiPriority w:val="32"/>
    <w:qFormat/>
    <w:rsid w:val="007037CB"/>
    <w:rPr>
      <w:b/>
      <w:bCs/>
      <w:smallCaps/>
      <w:color w:val="0F4761" w:themeColor="accent1" w:themeShade="BF"/>
      <w:spacing w:val="5"/>
    </w:rPr>
  </w:style>
  <w:style w:type="table" w:styleId="TableGrid">
    <w:name w:val="Table Grid"/>
    <w:basedOn w:val="TableNormal"/>
    <w:uiPriority w:val="39"/>
    <w:rsid w:val="0070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42C"/>
  </w:style>
  <w:style w:type="paragraph" w:styleId="Footer">
    <w:name w:val="footer"/>
    <w:basedOn w:val="Normal"/>
    <w:link w:val="FooterChar"/>
    <w:uiPriority w:val="99"/>
    <w:unhideWhenUsed/>
    <w:rsid w:val="00B91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42C"/>
  </w:style>
  <w:style w:type="character" w:styleId="Hyperlink">
    <w:name w:val="Hyperlink"/>
    <w:basedOn w:val="DefaultParagraphFont"/>
    <w:uiPriority w:val="99"/>
    <w:unhideWhenUsed/>
    <w:rsid w:val="00FC6830"/>
    <w:rPr>
      <w:color w:val="467886" w:themeColor="hyperlink"/>
      <w:u w:val="single"/>
    </w:rPr>
  </w:style>
  <w:style w:type="character" w:styleId="FootnoteReference">
    <w:name w:val="footnote reference"/>
    <w:basedOn w:val="DefaultParagraphFont"/>
    <w:uiPriority w:val="99"/>
    <w:semiHidden/>
    <w:unhideWhenUsed/>
    <w:rsid w:val="00FC6830"/>
    <w:rPr>
      <w:vertAlign w:val="superscript"/>
    </w:rPr>
  </w:style>
  <w:style w:type="paragraph" w:styleId="EndnoteText">
    <w:name w:val="endnote text"/>
    <w:basedOn w:val="Normal"/>
    <w:link w:val="EndnoteTextChar"/>
    <w:uiPriority w:val="99"/>
    <w:unhideWhenUsed/>
    <w:rsid w:val="00FC6830"/>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EndnoteTextChar">
    <w:name w:val="Endnote Text Char"/>
    <w:basedOn w:val="DefaultParagraphFont"/>
    <w:link w:val="EndnoteText"/>
    <w:uiPriority w:val="99"/>
    <w:rsid w:val="00FC6830"/>
    <w:rPr>
      <w:rFonts w:ascii="Calibri" w:eastAsia="Calibri" w:hAnsi="Calibri" w:cs="Calibri"/>
      <w:kern w:val="0"/>
      <w:sz w:val="20"/>
      <w:szCs w:val="20"/>
      <w:lang w:val="en-US"/>
      <w14:ligatures w14:val="none"/>
    </w:rPr>
  </w:style>
  <w:style w:type="paragraph" w:styleId="FootnoteText">
    <w:name w:val="footnote text"/>
    <w:basedOn w:val="Normal"/>
    <w:link w:val="FootnoteTextChar"/>
    <w:uiPriority w:val="99"/>
    <w:semiHidden/>
    <w:unhideWhenUsed/>
    <w:rsid w:val="007C5FD4"/>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FootnoteTextChar">
    <w:name w:val="Footnote Text Char"/>
    <w:basedOn w:val="DefaultParagraphFont"/>
    <w:link w:val="FootnoteText"/>
    <w:uiPriority w:val="99"/>
    <w:semiHidden/>
    <w:rsid w:val="007C5FD4"/>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B25559"/>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B25559"/>
    <w:rPr>
      <w:rFonts w:ascii="Calibri" w:eastAsia="Calibri" w:hAnsi="Calibri" w:cs="Calibri"/>
      <w:kern w:val="0"/>
      <w:lang w:val="en-US"/>
      <w14:ligatures w14:val="none"/>
    </w:rPr>
  </w:style>
  <w:style w:type="character" w:styleId="UnresolvedMention">
    <w:name w:val="Unresolved Mention"/>
    <w:basedOn w:val="DefaultParagraphFont"/>
    <w:uiPriority w:val="99"/>
    <w:semiHidden/>
    <w:unhideWhenUsed/>
    <w:rsid w:val="00535730"/>
    <w:rPr>
      <w:color w:val="605E5C"/>
      <w:shd w:val="clear" w:color="auto" w:fill="E1DFDD"/>
    </w:rPr>
  </w:style>
  <w:style w:type="paragraph" w:styleId="Revision">
    <w:name w:val="Revision"/>
    <w:hidden/>
    <w:uiPriority w:val="99"/>
    <w:semiHidden/>
    <w:rsid w:val="000A427B"/>
    <w:pPr>
      <w:spacing w:after="0" w:line="240" w:lineRule="auto"/>
    </w:pPr>
  </w:style>
  <w:style w:type="character" w:styleId="CommentReference">
    <w:name w:val="annotation reference"/>
    <w:basedOn w:val="DefaultParagraphFont"/>
    <w:uiPriority w:val="99"/>
    <w:semiHidden/>
    <w:unhideWhenUsed/>
    <w:rsid w:val="000A427B"/>
    <w:rPr>
      <w:sz w:val="16"/>
      <w:szCs w:val="16"/>
    </w:rPr>
  </w:style>
  <w:style w:type="paragraph" w:styleId="CommentText">
    <w:name w:val="annotation text"/>
    <w:basedOn w:val="Normal"/>
    <w:link w:val="CommentTextChar"/>
    <w:uiPriority w:val="99"/>
    <w:unhideWhenUsed/>
    <w:rsid w:val="000A427B"/>
    <w:pPr>
      <w:spacing w:line="240" w:lineRule="auto"/>
    </w:pPr>
    <w:rPr>
      <w:sz w:val="20"/>
      <w:szCs w:val="20"/>
    </w:rPr>
  </w:style>
  <w:style w:type="character" w:customStyle="1" w:styleId="CommentTextChar">
    <w:name w:val="Comment Text Char"/>
    <w:basedOn w:val="DefaultParagraphFont"/>
    <w:link w:val="CommentText"/>
    <w:uiPriority w:val="99"/>
    <w:rsid w:val="000A427B"/>
    <w:rPr>
      <w:sz w:val="20"/>
      <w:szCs w:val="20"/>
    </w:rPr>
  </w:style>
  <w:style w:type="paragraph" w:styleId="CommentSubject">
    <w:name w:val="annotation subject"/>
    <w:basedOn w:val="CommentText"/>
    <w:next w:val="CommentText"/>
    <w:link w:val="CommentSubjectChar"/>
    <w:uiPriority w:val="99"/>
    <w:semiHidden/>
    <w:unhideWhenUsed/>
    <w:rsid w:val="000A427B"/>
    <w:rPr>
      <w:b/>
      <w:bCs/>
    </w:rPr>
  </w:style>
  <w:style w:type="character" w:customStyle="1" w:styleId="CommentSubjectChar">
    <w:name w:val="Comment Subject Char"/>
    <w:basedOn w:val="CommentTextChar"/>
    <w:link w:val="CommentSubject"/>
    <w:uiPriority w:val="99"/>
    <w:semiHidden/>
    <w:rsid w:val="000A42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1150">
      <w:bodyDiv w:val="1"/>
      <w:marLeft w:val="0"/>
      <w:marRight w:val="0"/>
      <w:marTop w:val="0"/>
      <w:marBottom w:val="0"/>
      <w:divBdr>
        <w:top w:val="none" w:sz="0" w:space="0" w:color="auto"/>
        <w:left w:val="none" w:sz="0" w:space="0" w:color="auto"/>
        <w:bottom w:val="none" w:sz="0" w:space="0" w:color="auto"/>
        <w:right w:val="none" w:sz="0" w:space="0" w:color="auto"/>
      </w:divBdr>
    </w:div>
    <w:div w:id="15250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zcareportal-live.newham.gov.uk/aztriageportal/jsp_mash/admin/login.js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93c0f4-1847-49a3-bf77-ec9c4308af2a">
      <Terms xmlns="http://schemas.microsoft.com/office/infopath/2007/PartnerControls"/>
    </lcf76f155ced4ddcb4097134ff3c332f>
    <TaxCatchAll xmlns="bb0297da-6251-4eb4-b206-977625ea0c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31EFDE099F714ABF736ADD27E19DD4" ma:contentTypeVersion="15" ma:contentTypeDescription="Create a new document." ma:contentTypeScope="" ma:versionID="fe792afece185457e6089c9ab7f7a31c">
  <xsd:schema xmlns:xsd="http://www.w3.org/2001/XMLSchema" xmlns:xs="http://www.w3.org/2001/XMLSchema" xmlns:p="http://schemas.microsoft.com/office/2006/metadata/properties" xmlns:ns2="2493c0f4-1847-49a3-bf77-ec9c4308af2a" xmlns:ns3="bb0297da-6251-4eb4-b206-977625ea0ccd" targetNamespace="http://schemas.microsoft.com/office/2006/metadata/properties" ma:root="true" ma:fieldsID="181dd3c88c9b0291a98d93aa374d80c1" ns2:_="" ns3:_="">
    <xsd:import namespace="2493c0f4-1847-49a3-bf77-ec9c4308af2a"/>
    <xsd:import namespace="bb0297da-6251-4eb4-b206-977625ea0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3c0f4-1847-49a3-bf77-ec9c4308a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5dce5-e36b-4915-bed5-6530727017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297da-6251-4eb4-b206-977625ea0c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0c77e7-7724-4dee-b7f2-60871cfbe122}" ma:internalName="TaxCatchAll" ma:showField="CatchAllData" ma:web="bb0297da-6251-4eb4-b206-977625ea0c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24927-2847-4345-ACC5-AFF72602D022}">
  <ds:schemaRefs>
    <ds:schemaRef ds:uri="http://schemas.microsoft.com/office/2006/metadata/properties"/>
    <ds:schemaRef ds:uri="http://schemas.microsoft.com/office/infopath/2007/PartnerControls"/>
    <ds:schemaRef ds:uri="2493c0f4-1847-49a3-bf77-ec9c4308af2a"/>
    <ds:schemaRef ds:uri="bb0297da-6251-4eb4-b206-977625ea0ccd"/>
  </ds:schemaRefs>
</ds:datastoreItem>
</file>

<file path=customXml/itemProps2.xml><?xml version="1.0" encoding="utf-8"?>
<ds:datastoreItem xmlns:ds="http://schemas.openxmlformats.org/officeDocument/2006/customXml" ds:itemID="{60780D16-65C4-42CC-BA84-5C4F2CFE52E8}">
  <ds:schemaRefs>
    <ds:schemaRef ds:uri="http://schemas.microsoft.com/sharepoint/v3/contenttype/forms"/>
  </ds:schemaRefs>
</ds:datastoreItem>
</file>

<file path=customXml/itemProps3.xml><?xml version="1.0" encoding="utf-8"?>
<ds:datastoreItem xmlns:ds="http://schemas.openxmlformats.org/officeDocument/2006/customXml" ds:itemID="{FF01150E-55AE-4928-9BFB-571D07AD6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3c0f4-1847-49a3-bf77-ec9c4308af2a"/>
    <ds:schemaRef ds:uri="bb0297da-6251-4eb4-b206-977625ea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Jones</dc:creator>
  <cp:keywords/>
  <dc:description/>
  <cp:lastModifiedBy>Elena Nicolaou</cp:lastModifiedBy>
  <cp:revision>6</cp:revision>
  <dcterms:created xsi:type="dcterms:W3CDTF">2026-05-26T16:22:00Z</dcterms:created>
  <dcterms:modified xsi:type="dcterms:W3CDTF">2026-06-05T08:21:00Z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0x0101002A31EFDE099F714ABF736ADD27E19DD4</vt:lpwstr>
  </property>
  <property fmtid="{D5CDD505-2E9C-101B-9397-08002B2CF9AE}" pid="3" name="MediaServiceImageTags">
    <vt:lpwstr/>
  </property>
  <property fmtid="{D5CDD505-2E9C-101B-9397-08002B2CF9AE}" pid="4" name="GrammarlyDocumentId">
    <vt:lpwstr>d903bca7-a6cc-4ad2-a1fa-3c94246715b0</vt:lpwstr>
  </property>
</Properties>
</file>